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8B34EF" w:rsidP="003732C5" w:rsidRDefault="00914655" w14:paraId="783E76FA" wp14:textId="77777777">
      <w:pPr>
        <w:pStyle w:val="Title"/>
      </w:pPr>
      <w:r>
        <w:t>Clara Schumann</w:t>
      </w:r>
      <w:r w:rsidR="003732C5">
        <w:t xml:space="preserve">: </w:t>
      </w:r>
      <w:r>
        <w:t>Piano Trio in G minor</w:t>
      </w:r>
      <w:r w:rsidR="00DA1194">
        <w:t xml:space="preserve">, Op. </w:t>
      </w:r>
      <w:r>
        <w:t>17</w:t>
      </w:r>
      <w:r w:rsidR="00DA1194">
        <w:t xml:space="preserve"> </w:t>
      </w:r>
      <w:r>
        <w:t>Movement 1</w:t>
      </w:r>
    </w:p>
    <w:p xmlns:wp14="http://schemas.microsoft.com/office/word/2010/wordml" w:rsidRPr="00BC2E4E" w:rsidR="003732C5" w:rsidP="0013030B" w:rsidRDefault="00416602" w14:paraId="3347B37C" wp14:textId="77777777">
      <w:pPr>
        <w:pStyle w:val="Heading1"/>
        <w:rPr>
          <w:sz w:val="32"/>
        </w:rPr>
      </w:pPr>
      <w:r>
        <w:rPr>
          <w:noProof/>
          <w:lang w:eastAsia="en-GB"/>
        </w:rPr>
        <w:drawing>
          <wp:anchor xmlns:wp14="http://schemas.microsoft.com/office/word/2010/wordprocessingDrawing" distT="0" distB="0" distL="114300" distR="114300" simplePos="0" relativeHeight="251666432" behindDoc="1" locked="0" layoutInCell="1" allowOverlap="1" wp14:anchorId="4CD24FEC" wp14:editId="3B50F0F1">
            <wp:simplePos x="0" y="0"/>
            <wp:positionH relativeFrom="column">
              <wp:posOffset>4446905</wp:posOffset>
            </wp:positionH>
            <wp:positionV relativeFrom="paragraph">
              <wp:posOffset>391160</wp:posOffset>
            </wp:positionV>
            <wp:extent cx="1271905" cy="1828800"/>
            <wp:effectExtent l="0" t="0" r="4445" b="0"/>
            <wp:wrapTight wrapText="bothSides">
              <wp:wrapPolygon edited="0">
                <wp:start x="0" y="0"/>
                <wp:lineTo x="0" y="21375"/>
                <wp:lineTo x="21352" y="21375"/>
                <wp:lineTo x="21352" y="0"/>
                <wp:lineTo x="0" y="0"/>
              </wp:wrapPolygon>
            </wp:wrapTight>
            <wp:docPr id="3" name="Picture 3" descr="Clara Schumann 1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ra Schumann 187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90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E4E" w:rsidR="003732C5">
        <w:rPr>
          <w:sz w:val="32"/>
        </w:rPr>
        <w:t>Context</w:t>
      </w:r>
    </w:p>
    <w:p xmlns:wp14="http://schemas.microsoft.com/office/word/2010/wordml" w:rsidR="00914655" w:rsidP="003732C5" w:rsidRDefault="00914655" w14:paraId="480EAB6D" wp14:textId="77777777">
      <w:r>
        <w:t>Schumann</w:t>
      </w:r>
      <w:r w:rsidR="003732C5">
        <w:t xml:space="preserve"> (</w:t>
      </w:r>
      <w:r w:rsidRPr="00914655">
        <w:t>13th September 1819 – 20 May 1896</w:t>
      </w:r>
      <w:r w:rsidR="003732C5">
        <w:t xml:space="preserve">) </w:t>
      </w:r>
      <w:r>
        <w:t xml:space="preserve">was a German musician, teacher </w:t>
      </w:r>
      <w:r w:rsidRPr="00914655">
        <w:t>and composer, considered one of the most distinguished pianists of the Romantic era</w:t>
      </w:r>
      <w:r>
        <w:t>, earning her the nickname ‘Queen of the Piano’</w:t>
      </w:r>
      <w:r w:rsidRPr="00914655">
        <w:t>.</w:t>
      </w:r>
      <w:r>
        <w:t xml:space="preserve"> A child prodigy, she became famous for the development of the solo piano recital and was also well known for her ability to perform from memory (not common at the time). Although she is sometimes overshadowed by Robert Schumann (her husband), perhaps more of a prolific composer, she was more successful as a solo artist.</w:t>
      </w:r>
    </w:p>
    <w:p xmlns:wp14="http://schemas.microsoft.com/office/word/2010/wordml" w:rsidR="00914655" w:rsidP="003732C5" w:rsidRDefault="00914655" w14:paraId="499312E1" wp14:textId="77777777">
      <w:r>
        <w:t>Her most successful work, Piano Trio in G minor</w:t>
      </w:r>
      <w:r w:rsidR="00416602">
        <w:t xml:space="preserve"> (opus 17)</w:t>
      </w:r>
      <w:r>
        <w:t xml:space="preserve"> was written in 1846 for piano, </w:t>
      </w:r>
      <w:r w:rsidR="00416602">
        <w:t>violin and cello and is comprised of four movements. She also wrote many lieder, German songs for piano and solo.</w:t>
      </w:r>
    </w:p>
    <w:p xmlns:wp14="http://schemas.microsoft.com/office/word/2010/wordml" w:rsidR="00416602" w:rsidP="00416602" w:rsidRDefault="00416602" w14:paraId="022C310D" wp14:textId="77777777">
      <w:pPr>
        <w:rPr>
          <w:sz w:val="32"/>
        </w:rPr>
      </w:pPr>
      <w:r>
        <w:t>Mendelssohn greatly influenced and supported Schumann, conducting one of her first compositions for its debut. As he was a well-regarded composer of the time, this spoke volumes. She was also helped by Josef Joachim, a professional violinist who was able to perform and advise her on her violin parts. In addition, she and her husband encouraged and mentored Johannes Brahms, following his impressive performances to them.</w:t>
      </w:r>
    </w:p>
    <w:p xmlns:wp14="http://schemas.microsoft.com/office/word/2010/wordml" w:rsidRPr="009D5C6D" w:rsidR="003732C5" w:rsidP="009D5C6D" w:rsidRDefault="003732C5" w14:paraId="340318D0" wp14:textId="77777777">
      <w:pPr>
        <w:rPr>
          <w:rFonts w:asciiTheme="majorHAnsi" w:hAnsiTheme="majorHAnsi"/>
          <w:b/>
          <w:color w:val="365F91" w:themeColor="accent1" w:themeShade="BF"/>
          <w:sz w:val="32"/>
        </w:rPr>
      </w:pPr>
      <w:r w:rsidRPr="009D5C6D">
        <w:rPr>
          <w:rFonts w:asciiTheme="majorHAnsi" w:hAnsiTheme="majorHAnsi"/>
          <w:b/>
          <w:color w:val="365F91" w:themeColor="accent1" w:themeShade="BF"/>
          <w:sz w:val="32"/>
        </w:rPr>
        <w:t>Style</w:t>
      </w:r>
    </w:p>
    <w:p xmlns:wp14="http://schemas.microsoft.com/office/word/2010/wordml" w:rsidR="001D41E1" w:rsidP="005A362F" w:rsidRDefault="001D41E1" w14:paraId="28F81985" wp14:textId="77777777">
      <w:r>
        <w:t>A piano trio is a group of piano and two instruments, usually a violin and a cello. This is one of the most important forms of chamber music (music for a small group of soloists).</w:t>
      </w:r>
    </w:p>
    <w:p xmlns:wp14="http://schemas.microsoft.com/office/word/2010/wordml" w:rsidR="00416602" w:rsidP="005A362F" w:rsidRDefault="00416602" w14:paraId="12BC9006" wp14:textId="77777777">
      <w:r>
        <w:t xml:space="preserve">Developed by Mozart </w:t>
      </w:r>
      <w:r w:rsidR="001D41E1">
        <w:t xml:space="preserve">and Haydn </w:t>
      </w:r>
      <w:r>
        <w:t xml:space="preserve">from an accompanied keyboard sonata, this became a style of its own during the </w:t>
      </w:r>
      <w:r w:rsidR="001D41E1">
        <w:t>classical period. Schubert and Beethoven transformed it even further from the original two or three movement form to four movements, as opposed to the piano concerto which are commonly in three. These compositions were developed in parallel to symphonies (another big orchestral work of the time) and are generally set in sonata form.</w:t>
      </w:r>
    </w:p>
    <w:p xmlns:wp14="http://schemas.microsoft.com/office/word/2010/wordml" w:rsidRPr="00BC2E4E" w:rsidR="003732C5" w:rsidP="0013030B" w:rsidRDefault="001D41E1" w14:paraId="7C3F3484" wp14:textId="77777777">
      <w:pPr>
        <w:pStyle w:val="Heading2"/>
        <w:rPr>
          <w:sz w:val="28"/>
        </w:rPr>
      </w:pPr>
      <w:r>
        <w:rPr>
          <w:sz w:val="28"/>
        </w:rPr>
        <w:t>Feature</w:t>
      </w:r>
      <w:r w:rsidR="00344C6B">
        <w:rPr>
          <w:sz w:val="28"/>
        </w:rPr>
        <w:t>s</w:t>
      </w:r>
      <w:r>
        <w:rPr>
          <w:sz w:val="28"/>
        </w:rPr>
        <w:t xml:space="preserve"> of Romantic Music</w:t>
      </w:r>
    </w:p>
    <w:p xmlns:wp14="http://schemas.microsoft.com/office/word/2010/wordml" w:rsidR="001D41E1" w:rsidP="001D41E1" w:rsidRDefault="001D41E1" w14:paraId="76EA7B55" wp14:textId="77777777">
      <w:pPr>
        <w:pStyle w:val="ListParagraph"/>
        <w:numPr>
          <w:ilvl w:val="0"/>
          <w:numId w:val="4"/>
        </w:numPr>
      </w:pPr>
      <w:r>
        <w:t>Increased dynamic range (</w:t>
      </w:r>
      <w:proofErr w:type="spellStart"/>
      <w:r>
        <w:t>ppp</w:t>
      </w:r>
      <w:proofErr w:type="spellEnd"/>
      <w:r>
        <w:t xml:space="preserve"> to </w:t>
      </w:r>
      <w:proofErr w:type="spellStart"/>
      <w:r>
        <w:t>fff</w:t>
      </w:r>
      <w:proofErr w:type="spellEnd"/>
      <w:r>
        <w:t>)</w:t>
      </w:r>
    </w:p>
    <w:p xmlns:wp14="http://schemas.microsoft.com/office/word/2010/wordml" w:rsidR="001D41E1" w:rsidP="001D41E1" w:rsidRDefault="001D41E1" w14:paraId="587D3147" wp14:textId="77777777">
      <w:pPr>
        <w:pStyle w:val="ListParagraph"/>
        <w:numPr>
          <w:ilvl w:val="0"/>
          <w:numId w:val="4"/>
        </w:numPr>
      </w:pPr>
      <w:r>
        <w:t>Break away from periodic phrasing to an endless melody</w:t>
      </w:r>
    </w:p>
    <w:p xmlns:wp14="http://schemas.microsoft.com/office/word/2010/wordml" w:rsidR="001D41E1" w:rsidP="001D41E1" w:rsidRDefault="001D41E1" w14:paraId="0E418635" wp14:textId="77777777">
      <w:pPr>
        <w:pStyle w:val="ListParagraph"/>
        <w:numPr>
          <w:ilvl w:val="0"/>
          <w:numId w:val="4"/>
        </w:numPr>
      </w:pPr>
      <w:r>
        <w:t>More sudden key changes to more remote keys</w:t>
      </w:r>
    </w:p>
    <w:p xmlns:wp14="http://schemas.microsoft.com/office/word/2010/wordml" w:rsidR="001D41E1" w:rsidP="001D41E1" w:rsidRDefault="001D41E1" w14:paraId="1C0E74DB" wp14:textId="77777777">
      <w:pPr>
        <w:pStyle w:val="ListParagraph"/>
        <w:numPr>
          <w:ilvl w:val="0"/>
          <w:numId w:val="4"/>
        </w:numPr>
      </w:pPr>
      <w:r>
        <w:t>Gradual increase in dissonance</w:t>
      </w:r>
    </w:p>
    <w:p xmlns:wp14="http://schemas.microsoft.com/office/word/2010/wordml" w:rsidR="001D41E1" w:rsidP="001D41E1" w:rsidRDefault="001D41E1" w14:paraId="3B14BF6A" wp14:textId="11F1E1CE">
      <w:pPr>
        <w:pStyle w:val="ListParagraph"/>
        <w:numPr>
          <w:ilvl w:val="0"/>
          <w:numId w:val="4"/>
        </w:numPr>
        <w:rPr/>
      </w:pPr>
      <w:r w:rsidR="001D41E1">
        <w:rPr/>
        <w:t>Expansion of sonata form</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D72A49B" wp14:editId="1F0201C8">
                <wp:extent xmlns:wp="http://schemas.openxmlformats.org/drawingml/2006/wordprocessingDrawing" cx="4348480" cy="1403985"/>
                <wp:effectExtent xmlns:wp="http://schemas.openxmlformats.org/drawingml/2006/wordprocessingDrawing" l="0" t="0" r="0" b="3175"/>
                <wp:docPr xmlns:wp="http://schemas.openxmlformats.org/drawingml/2006/wordprocessingDrawing" id="84968964"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8480" cy="1403985"/>
                        </a:xfrm>
                        <a:prstGeom prst="rect">
                          <a:avLst/>
                        </a:prstGeom>
                        <a:noFill/>
                        <a:ln w="9525">
                          <a:noFill/>
                          <a:miter lim="800000"/>
                          <a:headEnd/>
                          <a:tailEnd/>
                        </a:ln>
                      </wps:spPr>
                      <wps:txbx>
                        <w:txbxContent xmlns:w="http://schemas.openxmlformats.org/wordprocessingml/2006/main">
                          <w:p xmlns:wp14="http://schemas.microsoft.com/office/word/2010/wordml" xmlns:w14="http://schemas.microsoft.com/office/word/2010/wordml" w:rsidRPr="00D37850" w:rsidR="00D37850" w:rsidRDefault="00E57C1D" w14:paraId="753515B1" wp14:textId="77777777">
                            <w:pPr>
                              <w:rPr>
                                <w:rFonts w:asciiTheme="majorHAnsi" w:hAnsiTheme="majorHAnsi"/>
                                <w:b/>
                                <w:color w:val="4F81BD" w:themeColor="accent1"/>
                              </w:rPr>
                            </w:pPr>
                            <w:proofErr w:type="gramStart"/>
                            <w:r>
                              <w:rPr>
                                <w:rFonts w:asciiTheme="majorHAnsi" w:hAnsiTheme="majorHAnsi"/>
                                <w:b/>
                                <w:color w:val="4F81BD" w:themeColor="accent1"/>
                              </w:rPr>
                              <w:t>cont</w:t>
                            </w:r>
                            <w:proofErr w:type="gramEnd"/>
                            <w:r>
                              <w:rPr>
                                <w:rFonts w:asciiTheme="majorHAnsi" w:hAnsiTheme="majorHAnsi"/>
                                <w:b/>
                                <w:color w:val="4F81BD" w:themeColor="accent1"/>
                              </w:rPr>
                              <w:t xml:space="preserve">. </w:t>
                            </w:r>
                            <w:r w:rsidRPr="00D37850" w:rsidR="00D37850">
                              <w:rPr>
                                <w:rFonts w:asciiTheme="majorHAnsi" w:hAnsiTheme="majorHAnsi"/>
                                <w:b/>
                                <w:color w:val="4F81BD" w:themeColor="accent1"/>
                              </w:rPr>
                              <w:t xml:space="preserve">Style – </w:t>
                            </w:r>
                            <w:r w:rsidR="00A434D0">
                              <w:rPr>
                                <w:rFonts w:asciiTheme="majorHAnsi" w:hAnsiTheme="majorHAnsi"/>
                                <w:b/>
                                <w:color w:val="4F81BD" w:themeColor="accent1"/>
                              </w:rPr>
                              <w:t>Development of the Piano</w:t>
                            </w:r>
                          </w:p>
                        </w:txbxContent>
                      </wps:txbx>
                      <wps:bodyPr rot="0" vert="horz" wrap="square" lIns="91440" tIns="45720" rIns="91440" bIns="45720" anchor="t" anchorCtr="0">
                        <a:spAutoFit/>
                      </wps:bodyPr>
                    </wps:wsp>
                  </a:graphicData>
                </a:graphic>
              </wp:inline>
            </w:drawing>
          </mc:Choice>
          <mc:Fallback xmlns:mc="http://schemas.openxmlformats.org/markup-compatibility/2006">
            <w:pict xmlns:w14="http://schemas.microsoft.com/office/word/2010/wordml" xmlns:w="http://schemas.openxmlformats.org/wordprocessingml/2006/main" w14:anchorId="2F1F1BB7">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2" style="position:absolute;left:0;text-align:left;margin-left:-6.4pt;margin-top:-15.95pt;width:342.4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">
                <v:textbox style="mso-fit-shape-to-text:t">
                  <w:txbxContent>
                    <w:p xmlns:wp14="http://schemas.microsoft.com/office/word/2010/wordml" w:rsidRPr="00D37850" w:rsidR="00D37850" w:rsidRDefault="00E57C1D" w14:paraId="131653B0" wp14:textId="77777777">
                      <w:pPr>
                        <w:rPr>
                          <w:rFonts w:asciiTheme="majorHAnsi" w:hAnsiTheme="majorHAnsi"/>
                          <w:b/>
                          <w:color w:val="4F81BD" w:themeColor="accent1"/>
                        </w:rPr>
                      </w:pPr>
                      <w:proofErr w:type="gramStart"/>
                      <w:r>
                        <w:rPr>
                          <w:rFonts w:asciiTheme="majorHAnsi" w:hAnsiTheme="majorHAnsi"/>
                          <w:b/>
                          <w:color w:val="4F81BD" w:themeColor="accent1"/>
                        </w:rPr>
                        <w:t>cont</w:t>
                      </w:r>
                      <w:proofErr w:type="gramEnd"/>
                      <w:r>
                        <w:rPr>
                          <w:rFonts w:asciiTheme="majorHAnsi" w:hAnsiTheme="majorHAnsi"/>
                          <w:b/>
                          <w:color w:val="4F81BD" w:themeColor="accent1"/>
                        </w:rPr>
                        <w:t xml:space="preserve">. </w:t>
                      </w:r>
                      <w:r w:rsidRPr="00D37850" w:rsidR="00D37850">
                        <w:rPr>
                          <w:rFonts w:asciiTheme="majorHAnsi" w:hAnsiTheme="majorHAnsi"/>
                          <w:b/>
                          <w:color w:val="4F81BD" w:themeColor="accent1"/>
                        </w:rPr>
                        <w:t xml:space="preserve">Style – </w:t>
                      </w:r>
                      <w:r w:rsidR="00A434D0">
                        <w:rPr>
                          <w:rFonts w:asciiTheme="majorHAnsi" w:hAnsiTheme="majorHAnsi"/>
                          <w:b/>
                          <w:color w:val="4F81BD" w:themeColor="accent1"/>
                        </w:rPr>
                        <w:t>Development of the Piano</w:t>
                      </w:r>
                    </w:p>
                  </w:txbxContent>
                </v:textbox>
              </v:shape>
            </w:pict>
          </mc:Fallback>
        </mc:AlternateContent>
      </w:r>
    </w:p>
    <w:p xmlns:wp14="http://schemas.microsoft.com/office/word/2010/wordml" w:rsidR="001D41E1" w:rsidP="001D41E1" w:rsidRDefault="001D41E1" w14:paraId="530F5594" wp14:textId="77777777">
      <w:pPr>
        <w:pStyle w:val="Heading2"/>
        <w:rPr>
          <w:sz w:val="28"/>
        </w:rPr>
      </w:pPr>
      <w:r>
        <w:rPr>
          <w:sz w:val="28"/>
        </w:rPr>
        <w:t>Development of the Piano</w:t>
      </w:r>
    </w:p>
    <w:p xmlns:wp14="http://schemas.microsoft.com/office/word/2010/wordml" w:rsidR="001D41E1" w:rsidP="001D41E1" w:rsidRDefault="001D41E1" w14:paraId="36C670B9" wp14:textId="77777777">
      <w:pPr>
        <w:pStyle w:val="ListParagraph"/>
        <w:numPr>
          <w:ilvl w:val="0"/>
          <w:numId w:val="18"/>
        </w:numPr>
      </w:pPr>
      <w:r>
        <w:t>Increased range</w:t>
      </w:r>
    </w:p>
    <w:p xmlns:wp14="http://schemas.microsoft.com/office/word/2010/wordml" w:rsidR="001D41E1" w:rsidP="001D41E1" w:rsidRDefault="001D41E1" w14:paraId="0B4855D9" wp14:textId="77777777">
      <w:pPr>
        <w:pStyle w:val="ListParagraph"/>
        <w:numPr>
          <w:ilvl w:val="0"/>
          <w:numId w:val="18"/>
        </w:numPr>
      </w:pPr>
      <w:r>
        <w:t>Addition of sustain pedal</w:t>
      </w:r>
    </w:p>
    <w:p xmlns:wp14="http://schemas.microsoft.com/office/word/2010/wordml" w:rsidR="001D41E1" w:rsidP="001D41E1" w:rsidRDefault="001D41E1" w14:paraId="33FE9944" wp14:textId="77777777">
      <w:pPr>
        <w:pStyle w:val="ListParagraph"/>
        <w:numPr>
          <w:ilvl w:val="0"/>
          <w:numId w:val="18"/>
        </w:numPr>
      </w:pPr>
      <w:r>
        <w:t>Went from a wooden frame to a metal (cast iron) frame</w:t>
      </w:r>
    </w:p>
    <w:p xmlns:wp14="http://schemas.microsoft.com/office/word/2010/wordml" w:rsidR="001D41E1" w:rsidP="001D41E1" w:rsidRDefault="00A434D0" w14:paraId="6A811830" wp14:textId="77777777">
      <w:pPr>
        <w:pStyle w:val="ListParagraph"/>
        <w:numPr>
          <w:ilvl w:val="0"/>
          <w:numId w:val="18"/>
        </w:numPr>
        <w:rPr/>
      </w:pPr>
      <w:r w:rsidR="001D41E1">
        <w:rPr/>
        <w:t>Addition of the soundboard</w:t>
      </w:r>
    </w:p>
    <w:p xmlns:wp14="http://schemas.microsoft.com/office/word/2010/wordml" w:rsidR="001D41E1" w:rsidP="001D41E1" w:rsidRDefault="001D41E1" w14:paraId="21AEA54A" wp14:textId="77777777">
      <w:pPr>
        <w:pStyle w:val="ListParagraph"/>
        <w:numPr>
          <w:ilvl w:val="0"/>
          <w:numId w:val="18"/>
        </w:numPr>
      </w:pPr>
      <w:r>
        <w:t>Felt hammers were used instead of leather or cotton hammers</w:t>
      </w:r>
    </w:p>
    <w:p xmlns:wp14="http://schemas.microsoft.com/office/word/2010/wordml" w:rsidRPr="001D41E1" w:rsidR="001D41E1" w:rsidP="001D41E1" w:rsidRDefault="004A3DA1" w14:paraId="7AF7DD9F" wp14:textId="77777777">
      <w:r>
        <w:t xml:space="preserve">Because of the last three points, </w:t>
      </w:r>
      <w:r w:rsidR="001D41E1">
        <w:t>the piano was able to play louder than before.</w:t>
      </w:r>
    </w:p>
    <w:p xmlns:wp14="http://schemas.microsoft.com/office/word/2010/wordml" w:rsidRPr="00BC2E4E" w:rsidR="003732C5" w:rsidP="0013030B" w:rsidRDefault="00A434D0" w14:paraId="237DC1DE" wp14:textId="77777777">
      <w:pPr>
        <w:pStyle w:val="Heading2"/>
        <w:rPr>
          <w:sz w:val="28"/>
        </w:rPr>
      </w:pPr>
      <w:r>
        <w:rPr>
          <w:sz w:val="28"/>
        </w:rPr>
        <w:t>Examples of Typical Romanticism</w:t>
      </w:r>
    </w:p>
    <w:p xmlns:wp14="http://schemas.microsoft.com/office/word/2010/wordml" w:rsidR="00367A9E" w:rsidP="00B82E65" w:rsidRDefault="00A434D0" w14:paraId="3409E4A1" wp14:textId="77777777">
      <w:r>
        <w:t>Schumann primarily writes is a style common to the period:</w:t>
      </w:r>
    </w:p>
    <w:p xmlns:wp14="http://schemas.microsoft.com/office/word/2010/wordml" w:rsidR="00A434D0" w:rsidP="00A434D0" w:rsidRDefault="00A434D0" w14:paraId="4685C72A" wp14:textId="77777777">
      <w:pPr>
        <w:pStyle w:val="ListParagraph"/>
        <w:numPr>
          <w:ilvl w:val="0"/>
          <w:numId w:val="19"/>
        </w:numPr>
      </w:pPr>
      <w:r>
        <w:t>She uses the most popul</w:t>
      </w:r>
      <w:r w:rsidR="00344C6B">
        <w:t>ar combination for a piano trio</w:t>
      </w:r>
    </w:p>
    <w:p xmlns:wp14="http://schemas.microsoft.com/office/word/2010/wordml" w:rsidR="00A434D0" w:rsidP="00A434D0" w:rsidRDefault="00A434D0" w14:paraId="06BD73D9" wp14:textId="77777777">
      <w:pPr>
        <w:pStyle w:val="ListParagraph"/>
        <w:numPr>
          <w:ilvl w:val="0"/>
          <w:numId w:val="19"/>
        </w:numPr>
      </w:pPr>
      <w:r>
        <w:t>Romantic composers preferred subject groups rather than a single idea</w:t>
      </w:r>
    </w:p>
    <w:p xmlns:wp14="http://schemas.microsoft.com/office/word/2010/wordml" w:rsidR="00A434D0" w:rsidP="00A434D0" w:rsidRDefault="00220029" w14:paraId="5851CD99" wp14:textId="77777777">
      <w:pPr>
        <w:pStyle w:val="ListParagraph"/>
        <w:numPr>
          <w:ilvl w:val="0"/>
          <w:numId w:val="19"/>
        </w:numPr>
      </w:pPr>
      <w:r>
        <w:t xml:space="preserve">Schumann uses the popular progression </w:t>
      </w:r>
      <w:r w:rsidRPr="00220029">
        <w:rPr>
          <w:rFonts w:ascii="Times New Roman" w:hAnsi="Times New Roman" w:cs="Times New Roman"/>
        </w:rPr>
        <w:t>Ic-V</w:t>
      </w:r>
      <w:r w:rsidRPr="00220029">
        <w:rPr>
          <w:rFonts w:ascii="Times New Roman" w:hAnsi="Times New Roman" w:cs="Times New Roman"/>
          <w:vertAlign w:val="superscript"/>
        </w:rPr>
        <w:t>7</w:t>
      </w:r>
      <w:r w:rsidRPr="00220029">
        <w:rPr>
          <w:rFonts w:ascii="Times New Roman" w:hAnsi="Times New Roman" w:cs="Times New Roman"/>
        </w:rPr>
        <w:t>-I</w:t>
      </w:r>
      <w:r w:rsidR="009D5C6D">
        <w:rPr>
          <w:rFonts w:ascii="Times New Roman" w:hAnsi="Times New Roman" w:cs="Times New Roman"/>
        </w:rPr>
        <w:t xml:space="preserve"> </w:t>
      </w:r>
      <w:r w:rsidRPr="009D5C6D" w:rsidR="009D5C6D">
        <w:rPr>
          <w:rFonts w:cs="Times New Roman"/>
        </w:rPr>
        <w:t>(a legacy of Classical music)</w:t>
      </w:r>
    </w:p>
    <w:p xmlns:wp14="http://schemas.microsoft.com/office/word/2010/wordml" w:rsidR="00750B8A" w:rsidP="00A434D0" w:rsidRDefault="00220029" w14:paraId="193B9AB9" wp14:textId="77777777">
      <w:pPr>
        <w:pStyle w:val="ListParagraph"/>
        <w:numPr>
          <w:ilvl w:val="0"/>
          <w:numId w:val="19"/>
        </w:numPr>
      </w:pPr>
      <w:r>
        <w:t>The majority of chords are in root position or first inversion (as was normal</w:t>
      </w:r>
      <w:r w:rsidR="00750B8A">
        <w:t>)</w:t>
      </w:r>
    </w:p>
    <w:p xmlns:wp14="http://schemas.microsoft.com/office/word/2010/wordml" w:rsidR="00614CA7" w:rsidP="00A434D0" w:rsidRDefault="00614CA7" w14:paraId="09358794" wp14:textId="77777777">
      <w:pPr>
        <w:pStyle w:val="ListParagraph"/>
        <w:numPr>
          <w:ilvl w:val="0"/>
          <w:numId w:val="19"/>
        </w:numPr>
      </w:pPr>
      <w:r>
        <w:t>There are very quick successive passing modulations which are more tonally and harmonically adventurous than classical traditions.</w:t>
      </w:r>
    </w:p>
    <w:p xmlns:wp14="http://schemas.microsoft.com/office/word/2010/wordml" w:rsidR="00542DD8" w:rsidP="00A434D0" w:rsidRDefault="00542DD8" w14:paraId="1E8B5279" wp14:textId="77777777">
      <w:pPr>
        <w:pStyle w:val="ListParagraph"/>
        <w:numPr>
          <w:ilvl w:val="0"/>
          <w:numId w:val="19"/>
        </w:numPr>
      </w:pPr>
      <w:r>
        <w:t>Development contains quicker changes to more remote keys than classical</w:t>
      </w:r>
    </w:p>
    <w:p xmlns:wp14="http://schemas.microsoft.com/office/word/2010/wordml" w:rsidR="00542DD8" w:rsidP="00A434D0" w:rsidRDefault="004A3DA1" w14:paraId="41A447E0" wp14:textId="77777777">
      <w:pPr>
        <w:pStyle w:val="ListParagraph"/>
        <w:numPr>
          <w:ilvl w:val="0"/>
          <w:numId w:val="19"/>
        </w:numPr>
      </w:pPr>
      <w:r>
        <w:t>A variety of t</w:t>
      </w:r>
      <w:r w:rsidR="00542DD8">
        <w:t>ypical piano texture</w:t>
      </w:r>
      <w:r>
        <w:t>s, including</w:t>
      </w:r>
      <w:r w:rsidR="00542DD8">
        <w:t xml:space="preserve"> chords with the LH playing in </w:t>
      </w:r>
      <w:r w:rsidR="00351645">
        <w:t>octaves</w:t>
      </w:r>
      <w:r w:rsidR="00542DD8">
        <w:t>.</w:t>
      </w:r>
    </w:p>
    <w:p xmlns:wp14="http://schemas.microsoft.com/office/word/2010/wordml" w:rsidR="00351645" w:rsidP="00A434D0" w:rsidRDefault="00351645" w14:paraId="4FD0362A" wp14:textId="77777777">
      <w:pPr>
        <w:pStyle w:val="ListParagraph"/>
        <w:numPr>
          <w:ilvl w:val="0"/>
          <w:numId w:val="19"/>
        </w:numPr>
      </w:pPr>
      <w:r>
        <w:t>The diminished 7</w:t>
      </w:r>
      <w:r w:rsidRPr="00351645">
        <w:rPr>
          <w:vertAlign w:val="superscript"/>
        </w:rPr>
        <w:t>th</w:t>
      </w:r>
      <w:r>
        <w:t xml:space="preserve"> was a popular chord to use.</w:t>
      </w:r>
    </w:p>
    <w:p xmlns:wp14="http://schemas.microsoft.com/office/word/2010/wordml" w:rsidR="00351645" w:rsidP="00A434D0" w:rsidRDefault="00351645" w14:paraId="14C0B047" wp14:textId="77777777">
      <w:pPr>
        <w:pStyle w:val="ListParagraph"/>
        <w:numPr>
          <w:ilvl w:val="0"/>
          <w:numId w:val="19"/>
        </w:numPr>
      </w:pPr>
      <w:r>
        <w:t>4/3 suspensions were very common in this period.</w:t>
      </w:r>
    </w:p>
    <w:p xmlns:wp14="http://schemas.microsoft.com/office/word/2010/wordml" w:rsidR="00B00455" w:rsidP="00A434D0" w:rsidRDefault="00B00455" w14:paraId="47AF1E9C" wp14:textId="77777777">
      <w:pPr>
        <w:pStyle w:val="ListParagraph"/>
        <w:numPr>
          <w:ilvl w:val="0"/>
          <w:numId w:val="19"/>
        </w:numPr>
      </w:pPr>
      <w:r>
        <w:t>Unlike classical tradition, Schumann doesn’t stay in the tonic key throughout the recap.</w:t>
      </w:r>
    </w:p>
    <w:p xmlns:wp14="http://schemas.microsoft.com/office/word/2010/wordml" w:rsidR="00B00455" w:rsidP="00A434D0" w:rsidRDefault="00B00455" w14:paraId="64D49BDB" wp14:textId="77777777">
      <w:pPr>
        <w:pStyle w:val="ListParagraph"/>
        <w:numPr>
          <w:ilvl w:val="0"/>
          <w:numId w:val="19"/>
        </w:numPr>
      </w:pPr>
      <w:r>
        <w:t>It was common for codetta material to be used to lead into the coda.</w:t>
      </w:r>
    </w:p>
    <w:p xmlns:wp14="http://schemas.microsoft.com/office/word/2010/wordml" w:rsidR="006A2DCA" w:rsidP="006A2DCA" w:rsidRDefault="006A2DCA" w14:paraId="42C03029" wp14:textId="77777777">
      <w:pPr>
        <w:pStyle w:val="ListParagraph"/>
        <w:numPr>
          <w:ilvl w:val="0"/>
          <w:numId w:val="19"/>
        </w:numPr>
      </w:pPr>
      <w:r>
        <w:t>It was typical for a key interval in a motif (e.g. perfect 5</w:t>
      </w:r>
      <w:r w:rsidRPr="006A2DCA">
        <w:rPr>
          <w:vertAlign w:val="superscript"/>
        </w:rPr>
        <w:t>th</w:t>
      </w:r>
      <w:r>
        <w:t xml:space="preserve"> 1a) to be developed.</w:t>
      </w:r>
    </w:p>
    <w:p xmlns:wp14="http://schemas.microsoft.com/office/word/2010/wordml" w:rsidR="006A2DCA" w:rsidP="006A2DCA" w:rsidRDefault="006A2DCA" w14:paraId="0339309E" wp14:textId="77777777">
      <w:pPr>
        <w:pStyle w:val="ListParagraph"/>
        <w:numPr>
          <w:ilvl w:val="0"/>
          <w:numId w:val="19"/>
        </w:numPr>
      </w:pPr>
      <w:r>
        <w:t>The melody has a lyrical quality, like many melodies in romantic music.</w:t>
      </w:r>
    </w:p>
    <w:p xmlns:wp14="http://schemas.microsoft.com/office/word/2010/wordml" w:rsidRPr="00BC2E4E" w:rsidR="00750B8A" w:rsidP="00750B8A" w:rsidRDefault="00750B8A" w14:paraId="48786C1F" wp14:textId="77777777">
      <w:pPr>
        <w:pStyle w:val="Heading2"/>
        <w:rPr>
          <w:sz w:val="28"/>
        </w:rPr>
      </w:pPr>
      <w:r>
        <w:rPr>
          <w:sz w:val="28"/>
        </w:rPr>
        <w:t>Deviations from Convention</w:t>
      </w:r>
    </w:p>
    <w:p xmlns:wp14="http://schemas.microsoft.com/office/word/2010/wordml" w:rsidR="00750B8A" w:rsidP="00750B8A" w:rsidRDefault="00542DD8" w14:paraId="2AD5F21F" wp14:textId="77777777">
      <w:r>
        <w:t>Whilst Schumann is idiomatic, she doesn’t always follow romantic traditions</w:t>
      </w:r>
      <w:r w:rsidR="00750B8A">
        <w:t>:</w:t>
      </w:r>
    </w:p>
    <w:p xmlns:wp14="http://schemas.microsoft.com/office/word/2010/wordml" w:rsidR="00750B8A" w:rsidP="00750B8A" w:rsidRDefault="00750B8A" w14:paraId="57FB73C6" wp14:textId="77777777">
      <w:pPr>
        <w:pStyle w:val="ListParagraph"/>
        <w:numPr>
          <w:ilvl w:val="0"/>
          <w:numId w:val="19"/>
        </w:numPr>
      </w:pPr>
      <w:r>
        <w:t>Unlike some examples of the time, she gives equal roles to all the instruments</w:t>
      </w:r>
      <w:r w:rsidR="00614CA7">
        <w:t>.</w:t>
      </w:r>
    </w:p>
    <w:p xmlns:wp14="http://schemas.microsoft.com/office/word/2010/wordml" w:rsidR="00750B8A" w:rsidP="00750B8A" w:rsidRDefault="00750B8A" w14:paraId="6D0B45CE" wp14:textId="77777777">
      <w:pPr>
        <w:pStyle w:val="ListParagraph"/>
        <w:numPr>
          <w:ilvl w:val="0"/>
          <w:numId w:val="19"/>
        </w:numPr>
      </w:pPr>
      <w:r>
        <w:t>Her instrumental writing is more similar to classical pieces sometimes</w:t>
      </w:r>
      <w:r w:rsidR="00614CA7">
        <w:t>.</w:t>
      </w:r>
    </w:p>
    <w:p xmlns:wp14="http://schemas.microsoft.com/office/word/2010/wordml" w:rsidR="00750B8A" w:rsidP="00750B8A" w:rsidRDefault="00750B8A" w14:paraId="35BD61F9" wp14:textId="77777777">
      <w:pPr>
        <w:pStyle w:val="ListParagraph"/>
        <w:numPr>
          <w:ilvl w:val="0"/>
          <w:numId w:val="19"/>
        </w:numPr>
      </w:pPr>
      <w:r>
        <w:t>Less virtuosic, more suited to playing at home together than in concert</w:t>
      </w:r>
      <w:r w:rsidR="00614CA7">
        <w:t>.</w:t>
      </w:r>
    </w:p>
    <w:p xmlns:wp14="http://schemas.microsoft.com/office/word/2010/wordml" w:rsidR="00220029" w:rsidP="00750B8A" w:rsidRDefault="00750B8A" w14:paraId="61141AEB" wp14:textId="77777777">
      <w:pPr>
        <w:pStyle w:val="ListParagraph"/>
        <w:numPr>
          <w:ilvl w:val="0"/>
          <w:numId w:val="19"/>
        </w:numPr>
      </w:pPr>
      <w:r>
        <w:t>She doesn’t use many string techniques</w:t>
      </w:r>
      <w:r w:rsidR="00614CA7">
        <w:t>.</w:t>
      </w:r>
    </w:p>
    <w:p xmlns:wp14="http://schemas.microsoft.com/office/word/2010/wordml" w:rsidR="00750B8A" w:rsidP="00750B8A" w:rsidRDefault="00750B8A" w14:paraId="1314A274" wp14:textId="77777777">
      <w:pPr>
        <w:pStyle w:val="ListParagraph"/>
        <w:numPr>
          <w:ilvl w:val="0"/>
          <w:numId w:val="19"/>
        </w:numPr>
      </w:pPr>
      <w:r>
        <w:t>You would expect no change of key throughout a subject group</w:t>
      </w:r>
      <w:r w:rsidR="00253CA3">
        <w:t xml:space="preserve"> (especially in the classical period)</w:t>
      </w:r>
      <w:r>
        <w:t xml:space="preserve"> but </w:t>
      </w:r>
      <w:r w:rsidR="00253CA3">
        <w:t>in the 2</w:t>
      </w:r>
      <w:r w:rsidRPr="00253CA3" w:rsidR="00253CA3">
        <w:rPr>
          <w:vertAlign w:val="superscript"/>
        </w:rPr>
        <w:t>nd</w:t>
      </w:r>
      <w:r w:rsidR="00253CA3">
        <w:t xml:space="preserve"> subject group, Schumann modulates.</w:t>
      </w:r>
    </w:p>
    <w:p xmlns:wp14="http://schemas.microsoft.com/office/word/2010/wordml" w:rsidR="00614CA7" w:rsidP="00750B8A" w:rsidRDefault="00614CA7" w14:paraId="0937E45A" wp14:textId="77777777">
      <w:pPr>
        <w:pStyle w:val="ListParagraph"/>
        <w:numPr>
          <w:ilvl w:val="0"/>
          <w:numId w:val="19"/>
        </w:numPr>
      </w:pPr>
      <w:r>
        <w:t>The violin part is rarely written to play in the 3</w:t>
      </w:r>
      <w:r w:rsidRPr="00614CA7">
        <w:rPr>
          <w:vertAlign w:val="superscript"/>
        </w:rPr>
        <w:t>rd</w:t>
      </w:r>
      <w:r>
        <w:t xml:space="preserve"> octave of its range, unlike the time.</w:t>
      </w:r>
    </w:p>
    <w:p xmlns:wp14="http://schemas.microsoft.com/office/word/2010/wordml" w:rsidR="00351645" w:rsidP="00750B8A" w:rsidRDefault="00351645" w14:paraId="30311C13" wp14:textId="77777777">
      <w:pPr>
        <w:pStyle w:val="ListParagraph"/>
        <w:numPr>
          <w:ilvl w:val="0"/>
          <w:numId w:val="19"/>
        </w:numPr>
      </w:pPr>
      <w:r>
        <w:t>Similarly she doesn’t push the boundaries of the range of the piano.</w:t>
      </w:r>
    </w:p>
    <w:p xmlns:wp14="http://schemas.microsoft.com/office/word/2010/wordml" w:rsidR="00614CA7" w:rsidP="00750B8A" w:rsidRDefault="00614CA7" w14:paraId="3C589AF7" wp14:textId="77777777">
      <w:pPr>
        <w:pStyle w:val="ListParagraph"/>
        <w:numPr>
          <w:ilvl w:val="0"/>
          <w:numId w:val="19"/>
        </w:numPr>
      </w:pPr>
      <w:r>
        <w:t>During the codetta, there is a very typical chromatic sequence over a dominant pedal.</w:t>
      </w:r>
    </w:p>
    <w:p xmlns:wp14="http://schemas.microsoft.com/office/word/2010/wordml" w:rsidR="00614CA7" w:rsidP="00750B8A" w:rsidRDefault="00614CA7" w14:paraId="2B682109" wp14:textId="77777777">
      <w:pPr>
        <w:pStyle w:val="ListParagraph"/>
        <w:numPr>
          <w:ilvl w:val="0"/>
          <w:numId w:val="19"/>
        </w:numPr>
      </w:pPr>
      <w:r>
        <w:t>It was more common for classical composers to repeat the exposition.</w:t>
      </w:r>
    </w:p>
    <w:p xmlns:wp14="http://schemas.microsoft.com/office/word/2010/wordml" w:rsidRPr="009D5C6D" w:rsidR="00B82E65" w:rsidP="009D5C6D" w:rsidRDefault="00B82E65" w14:paraId="48E41278" wp14:textId="77777777">
      <w:pPr>
        <w:rPr>
          <w:rFonts w:asciiTheme="majorHAnsi" w:hAnsiTheme="majorHAnsi"/>
          <w:b/>
          <w:color w:val="365F91" w:themeColor="accent1" w:themeShade="BF"/>
          <w:sz w:val="32"/>
        </w:rPr>
      </w:pPr>
      <w:r w:rsidRPr="009D5C6D">
        <w:rPr>
          <w:rFonts w:asciiTheme="majorHAnsi" w:hAnsiTheme="majorHAnsi"/>
          <w:b/>
          <w:color w:val="365F91" w:themeColor="accent1" w:themeShade="BF"/>
          <w:sz w:val="32"/>
        </w:rPr>
        <w:t>Instrumentation</w:t>
      </w:r>
    </w:p>
    <w:p xmlns:wp14="http://schemas.microsoft.com/office/word/2010/wordml" w:rsidR="00253CA3" w:rsidP="00942A3D" w:rsidRDefault="00253CA3" w14:paraId="7BFFF658" wp14:textId="77777777">
      <w:pPr>
        <w:pStyle w:val="ListParagraph"/>
        <w:numPr>
          <w:ilvl w:val="0"/>
          <w:numId w:val="23"/>
        </w:numPr>
      </w:pPr>
      <w:r>
        <w:t>Most of violin range exploited</w:t>
      </w:r>
      <w:r w:rsidR="004A3DA1">
        <w:t xml:space="preserve"> (mainly 2 octaves)</w:t>
      </w:r>
      <w:r>
        <w:t xml:space="preserve">, although </w:t>
      </w:r>
      <w:r w:rsidR="00614CA7">
        <w:t>she uses third octave of violin writing sparingly.</w:t>
      </w:r>
    </w:p>
    <w:p xmlns:wp14="http://schemas.microsoft.com/office/word/2010/wordml" w:rsidR="00351645" w:rsidP="00942A3D" w:rsidRDefault="00351645" w14:paraId="0B77C03C" wp14:textId="77777777">
      <w:pPr>
        <w:pStyle w:val="ListParagraph"/>
        <w:numPr>
          <w:ilvl w:val="0"/>
          <w:numId w:val="23"/>
        </w:numPr>
      </w:pPr>
      <w:r>
        <w:t>Pian</w:t>
      </w:r>
      <w:r w:rsidR="004A3DA1">
        <w:t>o part is also not wide ranging – predominantly uses the middle 4 octaves.</w:t>
      </w:r>
    </w:p>
    <w:p xmlns:wp14="http://schemas.microsoft.com/office/word/2010/wordml" w:rsidR="00942A3D" w:rsidP="00942A3D" w:rsidRDefault="00942A3D" w14:paraId="30FE790E" wp14:textId="77777777">
      <w:pPr>
        <w:pStyle w:val="ListParagraph"/>
        <w:numPr>
          <w:ilvl w:val="0"/>
          <w:numId w:val="23"/>
        </w:numPr>
      </w:pPr>
      <w:r>
        <w:t>Double stopping</w:t>
      </w:r>
      <w:r w:rsidR="00220029">
        <w:t xml:space="preserve"> is used for loud passages and chords (e.g. 1c)</w:t>
      </w:r>
      <w:r w:rsidR="00614CA7">
        <w:t>, but also in contrasting simple and often quiet passages, to fill out the texture.</w:t>
      </w:r>
    </w:p>
    <w:p xmlns:wp14="http://schemas.microsoft.com/office/word/2010/wordml" w:rsidR="00614CA7" w:rsidP="00942A3D" w:rsidRDefault="00614CA7" w14:paraId="531DD2F8" wp14:textId="77777777">
      <w:pPr>
        <w:pStyle w:val="ListParagraph"/>
        <w:numPr>
          <w:ilvl w:val="0"/>
          <w:numId w:val="23"/>
        </w:numPr>
      </w:pPr>
      <w:r>
        <w:t>The higher l</w:t>
      </w:r>
      <w:r w:rsidR="004A3DA1">
        <w:t>yrical cello range is exploited and the resonant low range.</w:t>
      </w:r>
    </w:p>
    <w:p xmlns:wp14="http://schemas.microsoft.com/office/word/2010/wordml" w:rsidR="00614CA7" w:rsidP="00942A3D" w:rsidRDefault="006A2DCA" w14:paraId="5315ADA8" wp14:textId="77777777">
      <w:pPr>
        <w:pStyle w:val="ListParagraph"/>
        <w:numPr>
          <w:ilvl w:val="0"/>
          <w:numId w:val="23"/>
        </w:numPr>
      </w:pPr>
      <w:r>
        <w:t xml:space="preserve">Whilst this is very little, </w:t>
      </w:r>
      <w:r w:rsidR="00614CA7">
        <w:t>Schumann</w:t>
      </w:r>
      <w:r>
        <w:t xml:space="preserve"> does use some</w:t>
      </w:r>
      <w:r w:rsidR="00614CA7">
        <w:t xml:space="preserve"> octave doubling of parts</w:t>
      </w:r>
      <w:r>
        <w:t>, for instance in the coda where the strings parts play for a while entirely in octaves.</w:t>
      </w:r>
    </w:p>
    <w:p xmlns:wp14="http://schemas.microsoft.com/office/word/2010/wordml" w:rsidR="00351645" w:rsidP="00942A3D" w:rsidRDefault="00351645" w14:paraId="78C87437" wp14:textId="77777777">
      <w:pPr>
        <w:pStyle w:val="ListParagraph"/>
        <w:numPr>
          <w:ilvl w:val="0"/>
          <w:numId w:val="23"/>
        </w:numPr>
      </w:pPr>
      <w:r>
        <w:t>Very little of the piano part is always moving around the chords.</w:t>
      </w:r>
    </w:p>
    <w:p xmlns:wp14="http://schemas.microsoft.com/office/word/2010/wordml" w:rsidR="00351645" w:rsidP="00942A3D" w:rsidRDefault="00AE0C9C" w14:paraId="14C4AB82" wp14:textId="77777777" wp14:noSpellErr="1">
      <w:pPr>
        <w:pStyle w:val="ListParagraph"/>
        <w:numPr>
          <w:ilvl w:val="0"/>
          <w:numId w:val="23"/>
        </w:numPr>
        <w:rPr/>
      </w:pPr>
      <w:r w:rsidR="00351645">
        <w:rPr/>
        <w:t>Piano writing is varied in the development with on-beat LH and off-beat RH.</w:t>
      </w:r>
    </w:p>
    <w:p xmlns:wp14="http://schemas.microsoft.com/office/word/2010/wordml" w:rsidR="004A3DA1" w:rsidP="00942A3D" w:rsidRDefault="004A3DA1" w14:paraId="4548DE15" wp14:textId="276EA987">
      <w:pPr>
        <w:pStyle w:val="ListParagraph"/>
        <w:numPr>
          <w:ilvl w:val="0"/>
          <w:numId w:val="23"/>
        </w:numPr>
        <w:rPr/>
      </w:pPr>
      <w:r w:rsidR="004A3DA1">
        <w:rPr/>
        <w:t>Limited use of the sustain pedal.</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2BB6087D" wp14:editId="14A8251F">
                <wp:extent xmlns:wp="http://schemas.openxmlformats.org/drawingml/2006/wordprocessingDrawing" cx="4348480" cy="1403985"/>
                <wp:effectExtent xmlns:wp="http://schemas.openxmlformats.org/drawingml/2006/wordprocessingDrawing" l="0" t="0" r="0" b="3175"/>
                <wp:docPr xmlns:wp="http://schemas.openxmlformats.org/drawingml/2006/wordprocessingDrawing" id="1525488302"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8480" cy="1403985"/>
                        </a:xfrm>
                        <a:prstGeom prst="rect">
                          <a:avLst/>
                        </a:prstGeom>
                        <a:noFill/>
                        <a:ln w="9525">
                          <a:noFill/>
                          <a:miter lim="800000"/>
                          <a:headEnd/>
                          <a:tailEnd/>
                        </a:ln>
                      </wps:spPr>
                      <wps:txbx>
                        <w:txbxContent xmlns:w="http://schemas.openxmlformats.org/wordprocessingml/2006/main">
                          <w:p xmlns:wp14="http://schemas.microsoft.com/office/word/2010/wordml" xmlns:w14="http://schemas.microsoft.com/office/word/2010/wordml" w:rsidRPr="00D37850" w:rsidR="001A4B55" w:rsidP="001A4B55" w:rsidRDefault="001A4B55" w14:paraId="5D534696" wp14:textId="77777777">
                            <w:pPr>
                              <w:rPr>
                                <w:rFonts w:asciiTheme="majorHAnsi" w:hAnsiTheme="majorHAnsi"/>
                                <w:b/>
                                <w:color w:val="4F81BD" w:themeColor="accent1"/>
                              </w:rPr>
                            </w:pPr>
                            <w:bookmarkStart w:name="_GoBack" w:id="0"/>
                            <w:proofErr w:type="gramStart"/>
                            <w:r>
                              <w:rPr>
                                <w:rFonts w:asciiTheme="majorHAnsi" w:hAnsiTheme="majorHAnsi"/>
                                <w:b/>
                                <w:color w:val="4F81BD" w:themeColor="accent1"/>
                              </w:rPr>
                              <w:t>cont</w:t>
                            </w:r>
                            <w:proofErr w:type="gramEnd"/>
                            <w:r>
                              <w:rPr>
                                <w:rFonts w:asciiTheme="majorHAnsi" w:hAnsiTheme="majorHAnsi"/>
                                <w:b/>
                                <w:color w:val="4F81BD" w:themeColor="accent1"/>
                              </w:rPr>
                              <w:t>. Instrumentation</w:t>
                            </w:r>
                            <w:bookmarkEnd w:id="0"/>
                          </w:p>
                        </w:txbxContent>
                      </wps:txbx>
                      <wps:bodyPr rot="0" vert="horz" wrap="square" lIns="91440" tIns="45720" rIns="91440" bIns="45720" anchor="t" anchorCtr="0">
                        <a:spAutoFit/>
                      </wps:bodyPr>
                    </wps:wsp>
                  </a:graphicData>
                </a:graphic>
              </wp:inline>
            </w:drawing>
          </mc:Choice>
          <mc:Fallback xmlns:mc="http://schemas.openxmlformats.org/markup-compatibility/2006">
            <w:pict xmlns:w14="http://schemas.microsoft.com/office/word/2010/wordml" xmlns:w="http://schemas.openxmlformats.org/wordprocessingml/2006/main" w14:anchorId="5A22A88D">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_x0000_s1027" style="position:absolute;left:0;text-align:left;margin-left:-6.95pt;margin-top:-15.75pt;width:342.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">
                <v:textbox style="mso-fit-shape-to-text:t">
                  <w:txbxContent>
                    <w:p xmlns:wp14="http://schemas.microsoft.com/office/word/2010/wordml" w:rsidRPr="00D37850" w:rsidR="001A4B55" w:rsidP="001A4B55" w:rsidRDefault="001A4B55" w14:paraId="0D215B00" wp14:textId="77777777">
                      <w:pPr>
                        <w:rPr>
                          <w:rFonts w:asciiTheme="majorHAnsi" w:hAnsiTheme="majorHAnsi"/>
                          <w:b/>
                          <w:color w:val="4F81BD" w:themeColor="accent1"/>
                        </w:rPr>
                      </w:pPr>
                      <w:proofErr w:type="gramStart"/>
                      <w:r>
                        <w:rPr>
                          <w:rFonts w:asciiTheme="majorHAnsi" w:hAnsiTheme="majorHAnsi"/>
                          <w:b/>
                          <w:color w:val="4F81BD" w:themeColor="accent1"/>
                        </w:rPr>
                        <w:t>cont</w:t>
                      </w:r>
                      <w:proofErr w:type="gramEnd"/>
                      <w:r>
                        <w:rPr>
                          <w:rFonts w:asciiTheme="majorHAnsi" w:hAnsiTheme="majorHAnsi"/>
                          <w:b/>
                          <w:color w:val="4F81BD" w:themeColor="accent1"/>
                        </w:rPr>
                        <w:t>. Instrumentation</w:t>
                      </w:r>
                    </w:p>
                  </w:txbxContent>
                </v:textbox>
              </v:shape>
            </w:pict>
          </mc:Fallback>
        </mc:AlternateContent>
      </w:r>
    </w:p>
    <w:p xmlns:wp14="http://schemas.microsoft.com/office/word/2010/wordml" w:rsidRPr="009D5C6D" w:rsidR="00942A3D" w:rsidP="009D5C6D" w:rsidRDefault="00942A3D" w14:paraId="0314614D" wp14:textId="77777777">
      <w:pPr>
        <w:rPr>
          <w:rFonts w:asciiTheme="majorHAnsi" w:hAnsiTheme="majorHAnsi"/>
          <w:b/>
          <w:color w:val="365F91" w:themeColor="accent1" w:themeShade="BF"/>
          <w:sz w:val="32"/>
        </w:rPr>
      </w:pPr>
      <w:r w:rsidRPr="009D5C6D">
        <w:rPr>
          <w:rFonts w:asciiTheme="majorHAnsi" w:hAnsiTheme="majorHAnsi"/>
          <w:b/>
          <w:color w:val="365F91" w:themeColor="accent1" w:themeShade="BF"/>
          <w:sz w:val="32"/>
        </w:rPr>
        <w:t>Sonority</w:t>
      </w:r>
    </w:p>
    <w:p xmlns:wp14="http://schemas.microsoft.com/office/word/2010/wordml" w:rsidRPr="00A434D0" w:rsidR="00A434D0" w:rsidP="00A434D0" w:rsidRDefault="00942A3D" w14:paraId="4E834A76" wp14:textId="77777777">
      <w:pPr>
        <w:pStyle w:val="ListParagraph"/>
        <w:numPr>
          <w:ilvl w:val="0"/>
          <w:numId w:val="23"/>
        </w:numPr>
      </w:pPr>
      <w:r>
        <w:t>Schumann demonstrates great sensitivity to balance as her parts are well orchestrated</w:t>
      </w:r>
      <w:r w:rsidR="004A3DA1">
        <w:t>, such as the moving piano material to avoid masking the strings.</w:t>
      </w:r>
    </w:p>
    <w:p xmlns:wp14="http://schemas.microsoft.com/office/word/2010/wordml" w:rsidRPr="009D5C6D" w:rsidR="00A434D0" w:rsidP="009D5C6D" w:rsidRDefault="00B82E65" w14:paraId="3AB960C2" wp14:textId="77777777">
      <w:pPr>
        <w:rPr>
          <w:rFonts w:asciiTheme="majorHAnsi" w:hAnsiTheme="majorHAnsi"/>
          <w:b/>
          <w:color w:val="365F91" w:themeColor="accent1" w:themeShade="BF"/>
          <w:sz w:val="32"/>
        </w:rPr>
      </w:pPr>
      <w:r w:rsidRPr="009D5C6D">
        <w:rPr>
          <w:rFonts w:asciiTheme="majorHAnsi" w:hAnsiTheme="majorHAnsi"/>
          <w:b/>
          <w:color w:val="365F91" w:themeColor="accent1" w:themeShade="BF"/>
          <w:sz w:val="32"/>
        </w:rPr>
        <w:t>Structure</w:t>
      </w:r>
      <w:r w:rsidRPr="009D5C6D" w:rsidR="00A434D0">
        <w:rPr>
          <w:rFonts w:asciiTheme="majorHAnsi" w:hAnsiTheme="majorHAnsi"/>
          <w:b/>
          <w:color w:val="365F91" w:themeColor="accent1" w:themeShade="BF"/>
          <w:sz w:val="32"/>
        </w:rPr>
        <w:t xml:space="preserve"> &amp; Tonality</w:t>
      </w:r>
    </w:p>
    <w:p xmlns:wp14="http://schemas.microsoft.com/office/word/2010/wordml" w:rsidRPr="00A434D0" w:rsidR="00A434D0" w:rsidP="00A434D0" w:rsidRDefault="00A434D0" w14:paraId="5286AAB1" wp14:textId="77777777">
      <w:r>
        <w:t>Schumann uses sonata form</w:t>
      </w:r>
      <w:r w:rsidR="00614CA7">
        <w:t>, including a repeat of the exposition.</w:t>
      </w:r>
      <w:r w:rsidR="006A2DCA">
        <w:t xml:space="preserve"> The tonic key is a minor key so Schumann can</w:t>
      </w:r>
      <w:r w:rsidR="009D5C6D">
        <w:t xml:space="preserve"> exploit its expressive quality. She uses the typical contrasts of keys associated with sonata form.</w:t>
      </w:r>
    </w:p>
    <w:tbl>
      <w:tblPr>
        <w:tblStyle w:val="TableGrid"/>
        <w:tblW w:w="0" w:type="auto"/>
        <w:tblLook w:val="04A0" w:firstRow="1" w:lastRow="0" w:firstColumn="1" w:lastColumn="0" w:noHBand="0" w:noVBand="1"/>
      </w:tblPr>
      <w:tblGrid>
        <w:gridCol w:w="3080"/>
        <w:gridCol w:w="3081"/>
        <w:gridCol w:w="3081"/>
      </w:tblGrid>
      <w:tr xmlns:wp14="http://schemas.microsoft.com/office/word/2010/wordml" w:rsidRPr="00A434D0" w:rsidR="00A434D0" w:rsidTr="00A434D0" w14:paraId="2E9AD80C" wp14:textId="77777777">
        <w:tc>
          <w:tcPr>
            <w:tcW w:w="3080" w:type="dxa"/>
          </w:tcPr>
          <w:p w:rsidRPr="00A434D0" w:rsidR="00A434D0" w:rsidP="00A434D0" w:rsidRDefault="00A434D0" w14:paraId="5654EACC" wp14:textId="77777777">
            <w:pPr>
              <w:jc w:val="center"/>
              <w:rPr>
                <w:b/>
                <w:sz w:val="24"/>
              </w:rPr>
            </w:pPr>
            <w:r w:rsidRPr="00A434D0">
              <w:rPr>
                <w:b/>
                <w:sz w:val="24"/>
              </w:rPr>
              <w:t>Exposition</w:t>
            </w:r>
            <w:r w:rsidR="006C67F1">
              <w:rPr>
                <w:b/>
                <w:sz w:val="24"/>
              </w:rPr>
              <w:t xml:space="preserve"> (repeated)</w:t>
            </w:r>
          </w:p>
        </w:tc>
        <w:tc>
          <w:tcPr>
            <w:tcW w:w="3081" w:type="dxa"/>
          </w:tcPr>
          <w:p w:rsidRPr="00A434D0" w:rsidR="00A434D0" w:rsidP="00A434D0" w:rsidRDefault="00A434D0" w14:paraId="68BBDFB2" wp14:textId="77777777">
            <w:pPr>
              <w:jc w:val="center"/>
              <w:rPr>
                <w:b/>
                <w:sz w:val="24"/>
              </w:rPr>
            </w:pPr>
            <w:r w:rsidRPr="00A434D0">
              <w:rPr>
                <w:b/>
                <w:sz w:val="24"/>
              </w:rPr>
              <w:t>Development</w:t>
            </w:r>
          </w:p>
        </w:tc>
        <w:tc>
          <w:tcPr>
            <w:tcW w:w="3081" w:type="dxa"/>
          </w:tcPr>
          <w:p w:rsidRPr="00A434D0" w:rsidR="00A434D0" w:rsidP="00A434D0" w:rsidRDefault="00A434D0" w14:paraId="6137E58A" wp14:textId="77777777">
            <w:pPr>
              <w:jc w:val="center"/>
              <w:rPr>
                <w:b/>
                <w:sz w:val="24"/>
              </w:rPr>
            </w:pPr>
            <w:r w:rsidRPr="00A434D0">
              <w:rPr>
                <w:b/>
                <w:sz w:val="24"/>
              </w:rPr>
              <w:t>Recapitulation</w:t>
            </w:r>
          </w:p>
        </w:tc>
      </w:tr>
      <w:tr xmlns:wp14="http://schemas.microsoft.com/office/word/2010/wordml" w:rsidR="00A434D0" w:rsidTr="00A434D0" w14:paraId="18646126" wp14:textId="77777777">
        <w:tc>
          <w:tcPr>
            <w:tcW w:w="3080" w:type="dxa"/>
          </w:tcPr>
          <w:p w:rsidR="00A434D0" w:rsidP="00A434D0" w:rsidRDefault="00344C6B" w14:paraId="7A2C42D3" wp14:textId="77777777">
            <w:pPr>
              <w:rPr>
                <w:b/>
              </w:rPr>
            </w:pPr>
            <w:r w:rsidRPr="00344C6B">
              <w:rPr>
                <w:b/>
              </w:rPr>
              <w:t>1</w:t>
            </w:r>
            <w:r w:rsidRPr="00344C6B">
              <w:rPr>
                <w:b/>
                <w:vertAlign w:val="superscript"/>
              </w:rPr>
              <w:t>st</w:t>
            </w:r>
            <w:r w:rsidRPr="00344C6B">
              <w:rPr>
                <w:b/>
              </w:rPr>
              <w:t xml:space="preserve"> subject group:</w:t>
            </w:r>
          </w:p>
          <w:p w:rsidR="00344C6B" w:rsidP="00344C6B" w:rsidRDefault="00344C6B" w14:paraId="0DE61735" wp14:textId="77777777">
            <w:pPr>
              <w:pStyle w:val="ListParagraph"/>
              <w:numPr>
                <w:ilvl w:val="0"/>
                <w:numId w:val="20"/>
              </w:numPr>
            </w:pPr>
            <w:r>
              <w:t>G minor</w:t>
            </w:r>
          </w:p>
          <w:p w:rsidR="00220029" w:rsidP="00220029" w:rsidRDefault="00220029" w14:paraId="145DA621" wp14:textId="77777777">
            <w:pPr>
              <w:rPr>
                <w:b/>
              </w:rPr>
            </w:pPr>
            <w:r>
              <w:rPr>
                <w:b/>
              </w:rPr>
              <w:t>Bridge</w:t>
            </w:r>
            <w:r w:rsidRPr="00344C6B">
              <w:rPr>
                <w:b/>
              </w:rPr>
              <w:t>:</w:t>
            </w:r>
          </w:p>
          <w:p w:rsidR="00220029" w:rsidP="00220029" w:rsidRDefault="00220029" w14:paraId="32732FEC" wp14:textId="77777777">
            <w:pPr>
              <w:pStyle w:val="ListParagraph"/>
              <w:numPr>
                <w:ilvl w:val="0"/>
                <w:numId w:val="20"/>
              </w:numPr>
            </w:pPr>
            <w:r>
              <w:t>The purpose is to get from G min to B</w:t>
            </w:r>
            <w:r>
              <w:rPr>
                <w:vertAlign w:val="superscript"/>
              </w:rPr>
              <w:t>b</w:t>
            </w:r>
            <w:r>
              <w:t xml:space="preserve"> </w:t>
            </w:r>
            <w:proofErr w:type="spellStart"/>
            <w:r>
              <w:t>maj</w:t>
            </w:r>
            <w:proofErr w:type="spellEnd"/>
            <w:r>
              <w:t xml:space="preserve">, so </w:t>
            </w:r>
            <w:r w:rsidR="00253CA3">
              <w:t xml:space="preserve">it </w:t>
            </w:r>
            <w:r>
              <w:t>is more chromatic.</w:t>
            </w:r>
          </w:p>
          <w:p w:rsidR="00253CA3" w:rsidP="00253CA3" w:rsidRDefault="00253CA3" w14:paraId="56D78369" wp14:textId="77777777">
            <w:pPr>
              <w:rPr>
                <w:b/>
              </w:rPr>
            </w:pPr>
            <w:r>
              <w:rPr>
                <w:b/>
              </w:rPr>
              <w:t>2</w:t>
            </w:r>
            <w:r w:rsidRPr="00253CA3">
              <w:rPr>
                <w:b/>
                <w:vertAlign w:val="superscript"/>
              </w:rPr>
              <w:t>nd</w:t>
            </w:r>
            <w:r>
              <w:rPr>
                <w:b/>
              </w:rPr>
              <w:t xml:space="preserve"> </w:t>
            </w:r>
            <w:r w:rsidRPr="00344C6B">
              <w:rPr>
                <w:b/>
              </w:rPr>
              <w:t>subject group:</w:t>
            </w:r>
          </w:p>
          <w:p w:rsidR="00253CA3" w:rsidP="00253CA3" w:rsidRDefault="00253CA3" w14:paraId="4C2B4592" wp14:textId="77777777">
            <w:pPr>
              <w:pStyle w:val="ListParagraph"/>
              <w:numPr>
                <w:ilvl w:val="0"/>
                <w:numId w:val="20"/>
              </w:numPr>
            </w:pPr>
            <w:r>
              <w:t>B</w:t>
            </w:r>
            <w:r>
              <w:rPr>
                <w:vertAlign w:val="superscript"/>
              </w:rPr>
              <w:t>b</w:t>
            </w:r>
            <w:r>
              <w:t xml:space="preserve"> major</w:t>
            </w:r>
          </w:p>
          <w:p w:rsidR="00614CA7" w:rsidP="00253CA3" w:rsidRDefault="00614CA7" w14:paraId="03086E98" wp14:textId="77777777">
            <w:pPr>
              <w:pStyle w:val="ListParagraph"/>
              <w:numPr>
                <w:ilvl w:val="0"/>
                <w:numId w:val="20"/>
              </w:numPr>
            </w:pPr>
            <w:r>
              <w:t xml:space="preserve">Brief modulations to: </w:t>
            </w:r>
          </w:p>
          <w:p w:rsidR="00253CA3" w:rsidP="00614CA7" w:rsidRDefault="00253CA3" w14:paraId="24DAF88C" wp14:textId="77777777">
            <w:pPr>
              <w:pStyle w:val="ListParagraph"/>
              <w:numPr>
                <w:ilvl w:val="1"/>
                <w:numId w:val="20"/>
              </w:numPr>
            </w:pPr>
            <w:proofErr w:type="spellStart"/>
            <w:r>
              <w:t>E</w:t>
            </w:r>
            <w:r>
              <w:rPr>
                <w:vertAlign w:val="superscript"/>
              </w:rPr>
              <w:t>b</w:t>
            </w:r>
            <w:proofErr w:type="spellEnd"/>
            <w:r>
              <w:t xml:space="preserve"> major</w:t>
            </w:r>
          </w:p>
          <w:p w:rsidR="00253CA3" w:rsidP="00614CA7" w:rsidRDefault="00253CA3" w14:paraId="3EC24DAC" wp14:textId="77777777">
            <w:pPr>
              <w:pStyle w:val="ListParagraph"/>
              <w:numPr>
                <w:ilvl w:val="1"/>
                <w:numId w:val="20"/>
              </w:numPr>
            </w:pPr>
            <w:r>
              <w:t>D major</w:t>
            </w:r>
          </w:p>
          <w:p w:rsidR="00253CA3" w:rsidP="00614CA7" w:rsidRDefault="00253CA3" w14:paraId="1F4CB5FF" wp14:textId="77777777">
            <w:pPr>
              <w:pStyle w:val="ListParagraph"/>
              <w:numPr>
                <w:ilvl w:val="1"/>
                <w:numId w:val="20"/>
              </w:numPr>
            </w:pPr>
            <w:r>
              <w:t>B</w:t>
            </w:r>
            <w:r>
              <w:rPr>
                <w:vertAlign w:val="superscript"/>
              </w:rPr>
              <w:t>b</w:t>
            </w:r>
            <w:r>
              <w:t xml:space="preserve"> major</w:t>
            </w:r>
          </w:p>
          <w:p w:rsidR="00253CA3" w:rsidP="00614CA7" w:rsidRDefault="00253CA3" w14:paraId="5044E343" wp14:textId="77777777">
            <w:pPr>
              <w:pStyle w:val="ListParagraph"/>
              <w:numPr>
                <w:ilvl w:val="1"/>
                <w:numId w:val="20"/>
              </w:numPr>
            </w:pPr>
            <w:r>
              <w:t>G minor</w:t>
            </w:r>
          </w:p>
          <w:p w:rsidR="00253CA3" w:rsidP="00253CA3" w:rsidRDefault="00253CA3" w14:paraId="179087E6" wp14:textId="77777777">
            <w:pPr>
              <w:pStyle w:val="ListParagraph"/>
              <w:numPr>
                <w:ilvl w:val="1"/>
                <w:numId w:val="20"/>
              </w:numPr>
            </w:pPr>
            <w:proofErr w:type="spellStart"/>
            <w:r>
              <w:t>E</w:t>
            </w:r>
            <w:r>
              <w:rPr>
                <w:vertAlign w:val="superscript"/>
              </w:rPr>
              <w:t>b</w:t>
            </w:r>
            <w:proofErr w:type="spellEnd"/>
            <w:r>
              <w:t xml:space="preserve"> major</w:t>
            </w:r>
          </w:p>
          <w:p w:rsidR="00B00455" w:rsidP="00B00455" w:rsidRDefault="00B00455" w14:paraId="3CFBB168" wp14:textId="77777777">
            <w:pPr>
              <w:rPr>
                <w:b/>
              </w:rPr>
            </w:pPr>
            <w:r>
              <w:rPr>
                <w:b/>
              </w:rPr>
              <w:t>Codetta</w:t>
            </w:r>
            <w:r w:rsidRPr="00344C6B">
              <w:rPr>
                <w:b/>
              </w:rPr>
              <w:t>:</w:t>
            </w:r>
          </w:p>
          <w:p w:rsidR="00B00455" w:rsidP="00B00455" w:rsidRDefault="00B00455" w14:paraId="6A876335" wp14:textId="77777777">
            <w:pPr>
              <w:pStyle w:val="ListParagraph"/>
              <w:numPr>
                <w:ilvl w:val="0"/>
                <w:numId w:val="20"/>
              </w:numPr>
            </w:pPr>
            <w:r>
              <w:t>Modulations end up going back through B</w:t>
            </w:r>
            <w:r>
              <w:rPr>
                <w:vertAlign w:val="superscript"/>
              </w:rPr>
              <w:t>b</w:t>
            </w:r>
            <w:r>
              <w:t xml:space="preserve"> major in order to return to the tonic.</w:t>
            </w:r>
          </w:p>
          <w:p w:rsidRPr="00344C6B" w:rsidR="00220029" w:rsidP="00220029" w:rsidRDefault="00220029" w14:paraId="672A6659" wp14:textId="77777777"/>
        </w:tc>
        <w:tc>
          <w:tcPr>
            <w:tcW w:w="3081" w:type="dxa"/>
          </w:tcPr>
          <w:p w:rsidR="00A434D0" w:rsidP="00A434D0" w:rsidRDefault="00351645" w14:paraId="02D7FB2D" wp14:textId="77777777">
            <w:r>
              <w:t>Modulations through many different keys (e.g. F minor)</w:t>
            </w:r>
            <w:r w:rsidR="006C67F1">
              <w:t>.</w:t>
            </w:r>
          </w:p>
          <w:p w:rsidR="006C67F1" w:rsidP="00A434D0" w:rsidRDefault="006C67F1" w14:paraId="0A37501D" wp14:textId="77777777"/>
          <w:p w:rsidRPr="00344C6B" w:rsidR="006C67F1" w:rsidP="006C67F1" w:rsidRDefault="006C67F1" w14:paraId="5C0AE365" wp14:textId="77777777">
            <w:r>
              <w:t>Towards the end of the development, there is further development of ideas that are heard at the beginning of the development.</w:t>
            </w:r>
          </w:p>
          <w:p w:rsidR="006C67F1" w:rsidP="00A434D0" w:rsidRDefault="006C67F1" w14:paraId="5DAB6C7B" wp14:textId="77777777"/>
        </w:tc>
        <w:tc>
          <w:tcPr>
            <w:tcW w:w="3081" w:type="dxa"/>
          </w:tcPr>
          <w:p w:rsidR="00B00455" w:rsidP="00B00455" w:rsidRDefault="00B00455" w14:paraId="35B777CB" wp14:textId="77777777">
            <w:pPr>
              <w:rPr>
                <w:b/>
              </w:rPr>
            </w:pPr>
            <w:r w:rsidRPr="00344C6B">
              <w:rPr>
                <w:b/>
              </w:rPr>
              <w:t>1</w:t>
            </w:r>
            <w:r w:rsidRPr="00344C6B">
              <w:rPr>
                <w:b/>
                <w:vertAlign w:val="superscript"/>
              </w:rPr>
              <w:t>st</w:t>
            </w:r>
            <w:r w:rsidRPr="00344C6B">
              <w:rPr>
                <w:b/>
              </w:rPr>
              <w:t xml:space="preserve"> subject group</w:t>
            </w:r>
            <w:r>
              <w:rPr>
                <w:b/>
              </w:rPr>
              <w:t xml:space="preserve"> (identical)</w:t>
            </w:r>
            <w:r w:rsidRPr="00344C6B">
              <w:rPr>
                <w:b/>
              </w:rPr>
              <w:t>:</w:t>
            </w:r>
          </w:p>
          <w:p w:rsidR="00B00455" w:rsidP="00B00455" w:rsidRDefault="00B00455" w14:paraId="0AAFED4B" wp14:textId="77777777">
            <w:pPr>
              <w:pStyle w:val="ListParagraph"/>
              <w:numPr>
                <w:ilvl w:val="0"/>
                <w:numId w:val="20"/>
              </w:numPr>
            </w:pPr>
            <w:r>
              <w:t>G minor</w:t>
            </w:r>
          </w:p>
          <w:p w:rsidR="00B00455" w:rsidP="00B00455" w:rsidRDefault="00B00455" w14:paraId="668BA7B4" wp14:textId="77777777">
            <w:pPr>
              <w:rPr>
                <w:b/>
              </w:rPr>
            </w:pPr>
            <w:r>
              <w:rPr>
                <w:b/>
              </w:rPr>
              <w:t>Bridge</w:t>
            </w:r>
            <w:r w:rsidRPr="00344C6B">
              <w:rPr>
                <w:b/>
              </w:rPr>
              <w:t>:</w:t>
            </w:r>
          </w:p>
          <w:p w:rsidR="00B00455" w:rsidP="00B00455" w:rsidRDefault="00B00455" w14:paraId="1B984858" wp14:textId="77777777">
            <w:pPr>
              <w:pStyle w:val="ListParagraph"/>
              <w:numPr>
                <w:ilvl w:val="0"/>
                <w:numId w:val="20"/>
              </w:numPr>
            </w:pPr>
            <w:r>
              <w:t>Ideas are different because it needs to get to G major.</w:t>
            </w:r>
          </w:p>
          <w:p w:rsidR="00B00455" w:rsidP="00B00455" w:rsidRDefault="00B00455" w14:paraId="706AED77" wp14:textId="77777777">
            <w:pPr>
              <w:rPr>
                <w:b/>
              </w:rPr>
            </w:pPr>
            <w:r>
              <w:rPr>
                <w:b/>
              </w:rPr>
              <w:t>2</w:t>
            </w:r>
            <w:r w:rsidRPr="00253CA3">
              <w:rPr>
                <w:b/>
                <w:vertAlign w:val="superscript"/>
              </w:rPr>
              <w:t>nd</w:t>
            </w:r>
            <w:r>
              <w:rPr>
                <w:b/>
              </w:rPr>
              <w:t xml:space="preserve"> </w:t>
            </w:r>
            <w:r w:rsidRPr="00344C6B">
              <w:rPr>
                <w:b/>
              </w:rPr>
              <w:t>subject group:</w:t>
            </w:r>
          </w:p>
          <w:p w:rsidR="00B00455" w:rsidP="00B00455" w:rsidRDefault="00B00455" w14:paraId="1C08779A" wp14:textId="77777777">
            <w:pPr>
              <w:pStyle w:val="ListParagraph"/>
              <w:numPr>
                <w:ilvl w:val="0"/>
                <w:numId w:val="20"/>
              </w:numPr>
            </w:pPr>
            <w:r>
              <w:t>G major</w:t>
            </w:r>
          </w:p>
          <w:p w:rsidR="00B00455" w:rsidP="00B00455" w:rsidRDefault="00B00455" w14:paraId="0E2A2CAE" wp14:textId="77777777">
            <w:pPr>
              <w:pStyle w:val="ListParagraph"/>
              <w:numPr>
                <w:ilvl w:val="0"/>
                <w:numId w:val="20"/>
              </w:numPr>
            </w:pPr>
            <w:r>
              <w:t>Brief modulations B major (among others)</w:t>
            </w:r>
          </w:p>
          <w:p w:rsidR="00B00455" w:rsidP="00B00455" w:rsidRDefault="00B00455" w14:paraId="1352AF1B" wp14:textId="77777777">
            <w:pPr>
              <w:pStyle w:val="ListParagraph"/>
              <w:numPr>
                <w:ilvl w:val="0"/>
                <w:numId w:val="20"/>
              </w:numPr>
            </w:pPr>
            <w:r>
              <w:t>Material developed from codetta</w:t>
            </w:r>
          </w:p>
          <w:p w:rsidR="00B00455" w:rsidP="00B00455" w:rsidRDefault="00B00455" w14:paraId="22391A70" wp14:textId="77777777">
            <w:pPr>
              <w:rPr>
                <w:b/>
              </w:rPr>
            </w:pPr>
            <w:r>
              <w:rPr>
                <w:b/>
              </w:rPr>
              <w:t>Coda</w:t>
            </w:r>
            <w:r w:rsidRPr="00344C6B">
              <w:rPr>
                <w:b/>
              </w:rPr>
              <w:t>:</w:t>
            </w:r>
          </w:p>
          <w:p w:rsidR="00B00455" w:rsidP="00B00455" w:rsidRDefault="00B00455" w14:paraId="5BCE541B" wp14:textId="77777777">
            <w:pPr>
              <w:pStyle w:val="ListParagraph"/>
              <w:numPr>
                <w:ilvl w:val="0"/>
                <w:numId w:val="20"/>
              </w:numPr>
            </w:pPr>
            <w:r>
              <w:t>The start is developed from the end of the codetta.</w:t>
            </w:r>
          </w:p>
          <w:p w:rsidR="00B00455" w:rsidP="00B00455" w:rsidRDefault="006C67F1" w14:paraId="46846680" wp14:textId="77777777">
            <w:pPr>
              <w:pStyle w:val="ListParagraph"/>
              <w:numPr>
                <w:ilvl w:val="0"/>
                <w:numId w:val="20"/>
              </w:numPr>
            </w:pPr>
            <w:r>
              <w:t>Ends in G minor.</w:t>
            </w:r>
          </w:p>
          <w:p w:rsidR="00A434D0" w:rsidP="00A434D0" w:rsidRDefault="00A434D0" w14:paraId="02EB378F" wp14:textId="77777777"/>
        </w:tc>
      </w:tr>
    </w:tbl>
    <w:p xmlns:wp14="http://schemas.microsoft.com/office/word/2010/wordml" w:rsidRPr="009D5C6D" w:rsidR="00B82E65" w:rsidP="009D5C6D" w:rsidRDefault="00B82E65" w14:paraId="2841B923" wp14:textId="77777777">
      <w:pPr>
        <w:rPr>
          <w:rFonts w:asciiTheme="majorHAnsi" w:hAnsiTheme="majorHAnsi"/>
          <w:b/>
          <w:color w:val="365F91" w:themeColor="accent1" w:themeShade="BF"/>
          <w:sz w:val="32"/>
        </w:rPr>
      </w:pPr>
      <w:r w:rsidRPr="009D5C6D">
        <w:rPr>
          <w:rFonts w:asciiTheme="majorHAnsi" w:hAnsiTheme="majorHAnsi"/>
          <w:b/>
          <w:color w:val="365F91" w:themeColor="accent1" w:themeShade="BF"/>
          <w:sz w:val="32"/>
        </w:rPr>
        <w:t>Texture</w:t>
      </w:r>
    </w:p>
    <w:p xmlns:wp14="http://schemas.microsoft.com/office/word/2010/wordml" w:rsidR="00614CA7" w:rsidP="00614CA7" w:rsidRDefault="00614CA7" w14:paraId="56E97EB3" wp14:textId="77777777">
      <w:pPr>
        <w:pStyle w:val="ListParagraph"/>
        <w:numPr>
          <w:ilvl w:val="0"/>
          <w:numId w:val="20"/>
        </w:numPr>
      </w:pPr>
      <w:r>
        <w:t>There is regular imitation between the layers throughout.</w:t>
      </w:r>
    </w:p>
    <w:p xmlns:wp14="http://schemas.microsoft.com/office/word/2010/wordml" w:rsidR="00942A3D" w:rsidP="00344C6B" w:rsidRDefault="00344C6B" w14:paraId="4556801A" wp14:textId="77777777">
      <w:pPr>
        <w:pStyle w:val="ListParagraph"/>
        <w:numPr>
          <w:ilvl w:val="0"/>
          <w:numId w:val="20"/>
        </w:numPr>
      </w:pPr>
      <w:r>
        <w:t>The movement s</w:t>
      </w:r>
      <w:r w:rsidR="00942A3D">
        <w:t>tarts with a homophonic texture</w:t>
      </w:r>
    </w:p>
    <w:p xmlns:wp14="http://schemas.microsoft.com/office/word/2010/wordml" w:rsidR="00942A3D" w:rsidP="00344C6B" w:rsidRDefault="00942A3D" w14:paraId="010E9D3B" wp14:textId="77777777">
      <w:pPr>
        <w:pStyle w:val="ListParagraph"/>
        <w:numPr>
          <w:ilvl w:val="0"/>
          <w:numId w:val="20"/>
        </w:numPr>
      </w:pPr>
      <w:r>
        <w:t>This becomes polyphonically animated homophony, as although there is only one main tune, the accompanying have their own moving parts rather than just playing chords</w:t>
      </w:r>
    </w:p>
    <w:p xmlns:wp14="http://schemas.microsoft.com/office/word/2010/wordml" w:rsidR="00253CA3" w:rsidP="00344C6B" w:rsidRDefault="001A4B55" w14:paraId="0D9ADB93" wp14:textId="77777777">
      <w:pPr>
        <w:pStyle w:val="ListParagraph"/>
        <w:numPr>
          <w:ilvl w:val="0"/>
          <w:numId w:val="20"/>
        </w:numPr>
      </w:pPr>
      <w:r>
        <w:t>1c and 2a have chordal textures.</w:t>
      </w:r>
    </w:p>
    <w:p xmlns:wp14="http://schemas.microsoft.com/office/word/2010/wordml" w:rsidR="00351645" w:rsidP="00344C6B" w:rsidRDefault="00351645" w14:paraId="3EC192A9" wp14:textId="77777777">
      <w:pPr>
        <w:pStyle w:val="ListParagraph"/>
        <w:numPr>
          <w:ilvl w:val="0"/>
          <w:numId w:val="20"/>
        </w:numPr>
      </w:pPr>
      <w:r>
        <w:t xml:space="preserve">The development </w:t>
      </w:r>
      <w:r w:rsidR="001A4B55">
        <w:t>has a</w:t>
      </w:r>
      <w:r>
        <w:t xml:space="preserve"> more polyphonic texture, with imitation between the string parts.</w:t>
      </w:r>
    </w:p>
    <w:p xmlns:wp14="http://schemas.microsoft.com/office/word/2010/wordml" w:rsidRPr="00344C6B" w:rsidR="00351645" w:rsidP="00344C6B" w:rsidRDefault="00351645" w14:paraId="175490A0" wp14:textId="77777777">
      <w:pPr>
        <w:pStyle w:val="ListParagraph"/>
        <w:numPr>
          <w:ilvl w:val="0"/>
          <w:numId w:val="20"/>
        </w:numPr>
      </w:pPr>
      <w:r>
        <w:t>At some parts of the development the texture is thinner.</w:t>
      </w:r>
    </w:p>
    <w:p xmlns:wp14="http://schemas.microsoft.com/office/word/2010/wordml" w:rsidRPr="009D5C6D" w:rsidR="00B82E65" w:rsidP="009D5C6D" w:rsidRDefault="00B82E65" w14:paraId="37D612FD" wp14:textId="77777777">
      <w:pPr>
        <w:rPr>
          <w:rFonts w:asciiTheme="majorHAnsi" w:hAnsiTheme="majorHAnsi"/>
          <w:b/>
          <w:color w:val="365F91" w:themeColor="accent1" w:themeShade="BF"/>
          <w:sz w:val="32"/>
        </w:rPr>
      </w:pPr>
      <w:r w:rsidRPr="009D5C6D">
        <w:rPr>
          <w:rFonts w:asciiTheme="majorHAnsi" w:hAnsiTheme="majorHAnsi"/>
          <w:b/>
          <w:color w:val="365F91" w:themeColor="accent1" w:themeShade="BF"/>
          <w:sz w:val="32"/>
        </w:rPr>
        <w:t>Melody</w:t>
      </w:r>
    </w:p>
    <w:p xmlns:wp14="http://schemas.microsoft.com/office/word/2010/wordml" w:rsidR="006A2DCA" w:rsidP="00220029" w:rsidRDefault="004A3DA1" w14:paraId="075BD2B5" wp14:textId="77777777">
      <w:pPr>
        <w:pStyle w:val="ListParagraph"/>
        <w:numPr>
          <w:ilvl w:val="0"/>
          <w:numId w:val="24"/>
        </w:numPr>
      </w:pPr>
      <w:r>
        <w:t>Not strict periodic phrasing although some sections/phrases are quite balanced.</w:t>
      </w:r>
    </w:p>
    <w:p xmlns:wp14="http://schemas.microsoft.com/office/word/2010/wordml" w:rsidR="006A2DCA" w:rsidP="00220029" w:rsidRDefault="006A2DCA" w14:paraId="4E35EF12" wp14:textId="77777777">
      <w:pPr>
        <w:pStyle w:val="ListParagraph"/>
        <w:numPr>
          <w:ilvl w:val="0"/>
          <w:numId w:val="24"/>
        </w:numPr>
      </w:pPr>
      <w:r>
        <w:t>Frequent appoggiatura</w:t>
      </w:r>
      <w:r w:rsidR="006C67F1">
        <w:t>s</w:t>
      </w:r>
      <w:r>
        <w:t>.</w:t>
      </w:r>
    </w:p>
    <w:p xmlns:wp14="http://schemas.microsoft.com/office/word/2010/wordml" w:rsidR="006A2DCA" w:rsidP="00220029" w:rsidRDefault="004A3DA1" w14:paraId="4494FE90" wp14:textId="77777777">
      <w:pPr>
        <w:pStyle w:val="ListParagraph"/>
        <w:numPr>
          <w:ilvl w:val="0"/>
          <w:numId w:val="24"/>
        </w:numPr>
      </w:pPr>
      <w:r>
        <w:t>Chromatic melody line in places.</w:t>
      </w:r>
    </w:p>
    <w:p xmlns:wp14="http://schemas.microsoft.com/office/word/2010/wordml" w:rsidR="00220029" w:rsidP="00220029" w:rsidRDefault="009D5C6D" w14:paraId="1E5A1B1F" wp14:textId="77777777">
      <w:pPr>
        <w:pStyle w:val="ListParagraph"/>
        <w:numPr>
          <w:ilvl w:val="0"/>
          <w:numId w:val="24"/>
        </w:numPr>
      </w:pPr>
      <w:r>
        <w:rPr>
          <w:noProof/>
          <w:lang w:eastAsia="en-GB"/>
        </w:rPr>
        <w:lastRenderedPageBreak/>
        <mc:AlternateContent>
          <mc:Choice Requires="wps">
            <w:drawing>
              <wp:anchor xmlns:wp14="http://schemas.microsoft.com/office/word/2010/wordprocessingDrawing" distT="0" distB="0" distL="114300" distR="114300" simplePos="0" relativeHeight="251670528" behindDoc="0" locked="0" layoutInCell="1" allowOverlap="1" wp14:anchorId="7F1EDBDA" wp14:editId="5DE52CC2">
                <wp:simplePos x="0" y="0"/>
                <wp:positionH relativeFrom="column">
                  <wp:posOffset>-95250</wp:posOffset>
                </wp:positionH>
                <wp:positionV relativeFrom="paragraph">
                  <wp:posOffset>-213833</wp:posOffset>
                </wp:positionV>
                <wp:extent cx="4348480" cy="1403985"/>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403985"/>
                        </a:xfrm>
                        <a:prstGeom prst="rect">
                          <a:avLst/>
                        </a:prstGeom>
                        <a:noFill/>
                        <a:ln w="9525">
                          <a:noFill/>
                          <a:miter lim="800000"/>
                          <a:headEnd/>
                          <a:tailEnd/>
                        </a:ln>
                      </wps:spPr>
                      <wps:txbx>
                        <w:txbxContent>
                          <w:p xmlns:wp14="http://schemas.microsoft.com/office/word/2010/wordml" w:rsidRPr="00D37850" w:rsidR="001A4B55" w:rsidP="001A4B55" w:rsidRDefault="001A4B55" w14:paraId="530FB418" wp14:textId="77777777">
                            <w:pPr>
                              <w:rPr>
                                <w:rFonts w:asciiTheme="majorHAnsi" w:hAnsiTheme="majorHAnsi"/>
                                <w:b/>
                                <w:color w:val="4F81BD" w:themeColor="accent1"/>
                              </w:rPr>
                            </w:pPr>
                            <w:proofErr w:type="gramStart"/>
                            <w:r>
                              <w:rPr>
                                <w:rFonts w:asciiTheme="majorHAnsi" w:hAnsiTheme="majorHAnsi"/>
                                <w:b/>
                                <w:color w:val="4F81BD" w:themeColor="accent1"/>
                              </w:rPr>
                              <w:t>cont</w:t>
                            </w:r>
                            <w:proofErr w:type="gramEnd"/>
                            <w:r>
                              <w:rPr>
                                <w:rFonts w:asciiTheme="majorHAnsi" w:hAnsiTheme="majorHAnsi"/>
                                <w:b/>
                                <w:color w:val="4F81BD" w:themeColor="accent1"/>
                              </w:rPr>
                              <w:t>. Melody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0A5448D">
              <v:shape id="_x0000_s1028" style="position:absolute;left:0;text-align:left;margin-left:-7.5pt;margin-top:-16.85pt;width:342.4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">
                <v:textbox style="mso-fit-shape-to-text:t">
                  <w:txbxContent>
                    <w:p w:rsidRPr="00D37850" w:rsidR="001A4B55" w:rsidP="001A4B55" w:rsidRDefault="001A4B55" w14:paraId="2FA86675" wp14:textId="77777777">
                      <w:pPr>
                        <w:rPr>
                          <w:rFonts w:asciiTheme="majorHAnsi" w:hAnsiTheme="majorHAnsi"/>
                          <w:b/>
                          <w:color w:val="4F81BD" w:themeColor="accent1"/>
                        </w:rPr>
                      </w:pPr>
                      <w:proofErr w:type="gramStart"/>
                      <w:r>
                        <w:rPr>
                          <w:rFonts w:asciiTheme="majorHAnsi" w:hAnsiTheme="majorHAnsi"/>
                          <w:b/>
                          <w:color w:val="4F81BD" w:themeColor="accent1"/>
                        </w:rPr>
                        <w:t>cont</w:t>
                      </w:r>
                      <w:proofErr w:type="gramEnd"/>
                      <w:r>
                        <w:rPr>
                          <w:rFonts w:asciiTheme="majorHAnsi" w:hAnsiTheme="majorHAnsi"/>
                          <w:b/>
                          <w:color w:val="4F81BD" w:themeColor="accent1"/>
                        </w:rPr>
                        <w:t>. Melody</w:t>
                      </w:r>
                    </w:p>
                  </w:txbxContent>
                </v:textbox>
              </v:shape>
            </w:pict>
          </mc:Fallback>
        </mc:AlternateContent>
      </w:r>
      <w:r w:rsidR="00220029">
        <w:t>1a is the antecedent of the phrases, in which the perfect 5</w:t>
      </w:r>
      <w:r w:rsidRPr="00344C6B" w:rsidR="00220029">
        <w:rPr>
          <w:vertAlign w:val="superscript"/>
        </w:rPr>
        <w:t>th</w:t>
      </w:r>
      <w:r w:rsidR="00220029">
        <w:t xml:space="preserve"> leap is balanced out with more stepwise movement.</w:t>
      </w:r>
    </w:p>
    <w:p xmlns:wp14="http://schemas.microsoft.com/office/word/2010/wordml" w:rsidR="00220029" w:rsidP="00220029" w:rsidRDefault="00220029" w14:paraId="12E72A67" wp14:textId="77777777">
      <w:pPr>
        <w:pStyle w:val="ListParagraph"/>
        <w:numPr>
          <w:ilvl w:val="0"/>
          <w:numId w:val="24"/>
        </w:numPr>
      </w:pPr>
      <w:r>
        <w:t>1b is the consequent phrase, which consists of rising sequences and an octave leap.</w:t>
      </w:r>
    </w:p>
    <w:p xmlns:wp14="http://schemas.microsoft.com/office/word/2010/wordml" w:rsidR="00220029" w:rsidP="00220029" w:rsidRDefault="00220029" w14:paraId="0026449A" wp14:textId="77777777">
      <w:pPr>
        <w:pStyle w:val="ListParagraph"/>
        <w:numPr>
          <w:ilvl w:val="0"/>
          <w:numId w:val="24"/>
        </w:numPr>
      </w:pPr>
      <w:r>
        <w:t>1d has a falling sequence</w:t>
      </w:r>
      <w:r w:rsidR="00253CA3">
        <w:t>.</w:t>
      </w:r>
    </w:p>
    <w:p xmlns:wp14="http://schemas.microsoft.com/office/word/2010/wordml" w:rsidR="00220029" w:rsidP="00220029" w:rsidRDefault="00220029" w14:paraId="33F7635D" wp14:textId="77777777">
      <w:pPr>
        <w:pStyle w:val="ListParagraph"/>
        <w:numPr>
          <w:ilvl w:val="0"/>
          <w:numId w:val="24"/>
        </w:numPr>
      </w:pPr>
      <w:r>
        <w:t>1c and 1d are shorter than 1a and 1b.</w:t>
      </w:r>
    </w:p>
    <w:p xmlns:wp14="http://schemas.microsoft.com/office/word/2010/wordml" w:rsidR="004A3DA1" w:rsidP="00220029" w:rsidRDefault="004A3DA1" w14:paraId="691D6368" wp14:textId="77777777">
      <w:pPr>
        <w:pStyle w:val="ListParagraph"/>
        <w:numPr>
          <w:ilvl w:val="0"/>
          <w:numId w:val="24"/>
        </w:numPr>
      </w:pPr>
      <w:r>
        <w:t>The dotted rhythm in 1c is important melodically.</w:t>
      </w:r>
    </w:p>
    <w:p xmlns:wp14="http://schemas.microsoft.com/office/word/2010/wordml" w:rsidR="00253CA3" w:rsidP="00220029" w:rsidRDefault="00253CA3" w14:paraId="3E5C5EB5" wp14:textId="77777777">
      <w:pPr>
        <w:pStyle w:val="ListParagraph"/>
        <w:numPr>
          <w:ilvl w:val="0"/>
          <w:numId w:val="24"/>
        </w:numPr>
      </w:pPr>
      <w:r>
        <w:t>2a has an appoggiatura feature in the melody line.</w:t>
      </w:r>
    </w:p>
    <w:p xmlns:wp14="http://schemas.microsoft.com/office/word/2010/wordml" w:rsidR="00253CA3" w:rsidP="00220029" w:rsidRDefault="00253CA3" w14:paraId="63CD583F" wp14:textId="77777777">
      <w:pPr>
        <w:pStyle w:val="ListParagraph"/>
        <w:numPr>
          <w:ilvl w:val="0"/>
          <w:numId w:val="24"/>
        </w:numPr>
      </w:pPr>
      <w:r>
        <w:t>Melodic diminished 7</w:t>
      </w:r>
      <w:r w:rsidRPr="00253CA3">
        <w:rPr>
          <w:vertAlign w:val="superscript"/>
        </w:rPr>
        <w:t>th</w:t>
      </w:r>
      <w:r>
        <w:t xml:space="preserve"> in string parts at 2b.</w:t>
      </w:r>
    </w:p>
    <w:p xmlns:wp14="http://schemas.microsoft.com/office/word/2010/wordml" w:rsidR="00253CA3" w:rsidP="00220029" w:rsidRDefault="00253CA3" w14:paraId="0F094A24" wp14:textId="77777777">
      <w:pPr>
        <w:pStyle w:val="ListParagraph"/>
        <w:numPr>
          <w:ilvl w:val="0"/>
          <w:numId w:val="24"/>
        </w:numPr>
      </w:pPr>
      <w:r>
        <w:t>The first 2a and 2b are in a descending sequence with their repeats</w:t>
      </w:r>
      <w:r w:rsidR="00542DD8">
        <w:t>.</w:t>
      </w:r>
    </w:p>
    <w:p xmlns:wp14="http://schemas.microsoft.com/office/word/2010/wordml" w:rsidR="00542DD8" w:rsidP="00220029" w:rsidRDefault="00542DD8" w14:paraId="2E949398" wp14:textId="77777777">
      <w:pPr>
        <w:pStyle w:val="ListParagraph"/>
        <w:numPr>
          <w:ilvl w:val="0"/>
          <w:numId w:val="24"/>
        </w:numPr>
      </w:pPr>
      <w:r>
        <w:t xml:space="preserve">The development is mainly based on 1a, </w:t>
      </w:r>
      <w:proofErr w:type="spellStart"/>
      <w:r>
        <w:t>inc</w:t>
      </w:r>
      <w:r w:rsidR="009D5C6D">
        <w:t>.</w:t>
      </w:r>
      <w:proofErr w:type="spellEnd"/>
      <w:r>
        <w:t xml:space="preserve"> the perfect 5</w:t>
      </w:r>
      <w:r w:rsidRPr="00542DD8">
        <w:rPr>
          <w:vertAlign w:val="superscript"/>
        </w:rPr>
        <w:t>th</w:t>
      </w:r>
      <w:r>
        <w:t xml:space="preserve"> from 1a becoming a dim 5</w:t>
      </w:r>
      <w:r w:rsidRPr="00542DD8">
        <w:rPr>
          <w:vertAlign w:val="superscript"/>
        </w:rPr>
        <w:t>th</w:t>
      </w:r>
      <w:r>
        <w:t>.</w:t>
      </w:r>
    </w:p>
    <w:p xmlns:wp14="http://schemas.microsoft.com/office/word/2010/wordml" w:rsidRPr="00344C6B" w:rsidR="00344C6B" w:rsidP="00344C6B" w:rsidRDefault="00351645" w14:paraId="01F1BC4C" wp14:textId="77777777">
      <w:pPr>
        <w:pStyle w:val="ListParagraph"/>
        <w:numPr>
          <w:ilvl w:val="0"/>
          <w:numId w:val="24"/>
        </w:numPr>
      </w:pPr>
      <w:r>
        <w:t>Development contains arpeggiated movement, including with diminished 7ths.</w:t>
      </w:r>
    </w:p>
    <w:p xmlns:wp14="http://schemas.microsoft.com/office/word/2010/wordml" w:rsidRPr="009D5C6D" w:rsidR="00A434D0" w:rsidP="009D5C6D" w:rsidRDefault="00B82E65" w14:paraId="6E0E6187" wp14:textId="77777777">
      <w:pPr>
        <w:rPr>
          <w:rFonts w:asciiTheme="majorHAnsi" w:hAnsiTheme="majorHAnsi"/>
          <w:b/>
          <w:color w:val="365F91" w:themeColor="accent1" w:themeShade="BF"/>
          <w:sz w:val="32"/>
        </w:rPr>
      </w:pPr>
      <w:r w:rsidRPr="009D5C6D">
        <w:rPr>
          <w:rFonts w:asciiTheme="majorHAnsi" w:hAnsiTheme="majorHAnsi"/>
          <w:b/>
          <w:color w:val="365F91" w:themeColor="accent1" w:themeShade="BF"/>
          <w:sz w:val="32"/>
        </w:rPr>
        <w:t>Harmony</w:t>
      </w:r>
    </w:p>
    <w:p xmlns:wp14="http://schemas.microsoft.com/office/word/2010/wordml" w:rsidR="00220029" w:rsidP="00220029" w:rsidRDefault="00220029" w14:paraId="394D6319" wp14:textId="77777777">
      <w:pPr>
        <w:pStyle w:val="ListParagraph"/>
        <w:numPr>
          <w:ilvl w:val="0"/>
          <w:numId w:val="22"/>
        </w:numPr>
      </w:pPr>
      <w:r>
        <w:t>Tonal, predominantly diatonic</w:t>
      </w:r>
      <w:r w:rsidR="009D5C6D">
        <w:t xml:space="preserve"> (2a is chromatic)</w:t>
      </w:r>
      <w:r>
        <w:t xml:space="preserve"> and functional</w:t>
      </w:r>
    </w:p>
    <w:p xmlns:wp14="http://schemas.microsoft.com/office/word/2010/wordml" w:rsidR="004A3DA1" w:rsidP="00220029" w:rsidRDefault="004A3DA1" w14:paraId="2B54CBF8" wp14:textId="77777777">
      <w:pPr>
        <w:pStyle w:val="ListParagraph"/>
        <w:numPr>
          <w:ilvl w:val="0"/>
          <w:numId w:val="22"/>
        </w:numPr>
      </w:pPr>
      <w:r>
        <w:t>Most of the key changes are conventionally prepared (V-I)</w:t>
      </w:r>
    </w:p>
    <w:p xmlns:wp14="http://schemas.microsoft.com/office/word/2010/wordml" w:rsidR="00542DD8" w:rsidP="00542DD8" w:rsidRDefault="00542DD8" w14:paraId="661257EF" wp14:textId="77777777">
      <w:pPr>
        <w:pStyle w:val="ListParagraph"/>
        <w:numPr>
          <w:ilvl w:val="0"/>
          <w:numId w:val="22"/>
        </w:numPr>
      </w:pPr>
      <w:r>
        <w:t>Secondary dominant</w:t>
      </w:r>
      <w:r w:rsidR="001A4B55">
        <w:t>s</w:t>
      </w:r>
      <w:r>
        <w:t xml:space="preserve"> </w:t>
      </w:r>
      <w:r w:rsidR="001A4B55">
        <w:t>and</w:t>
      </w:r>
      <w:r>
        <w:t xml:space="preserve"> perfect cadences are used during modulations to confirm keys.</w:t>
      </w:r>
    </w:p>
    <w:p xmlns:wp14="http://schemas.microsoft.com/office/word/2010/wordml" w:rsidR="00351645" w:rsidP="00351645" w:rsidRDefault="00351645" w14:paraId="25589E7C" wp14:textId="77777777">
      <w:pPr>
        <w:pStyle w:val="ListParagraph"/>
        <w:numPr>
          <w:ilvl w:val="0"/>
          <w:numId w:val="22"/>
        </w:numPr>
      </w:pPr>
      <w:r>
        <w:t>7/6 and 4/3 suspensions are used.</w:t>
      </w:r>
      <w:r w:rsidRPr="00351645">
        <w:t xml:space="preserve"> </w:t>
      </w:r>
    </w:p>
    <w:p xmlns:wp14="http://schemas.microsoft.com/office/word/2010/wordml" w:rsidR="00351645" w:rsidP="00351645" w:rsidRDefault="00351645" w14:paraId="0E13EE21" wp14:textId="77777777">
      <w:pPr>
        <w:pStyle w:val="ListParagraph"/>
        <w:numPr>
          <w:ilvl w:val="0"/>
          <w:numId w:val="22"/>
        </w:numPr>
      </w:pPr>
      <w:r>
        <w:t>Schumann uses dominant pedals to prepare for key changes, including for the return to G minor at the end of the development.</w:t>
      </w:r>
    </w:p>
    <w:p xmlns:wp14="http://schemas.microsoft.com/office/word/2010/wordml" w:rsidR="006C67F1" w:rsidP="00351645" w:rsidRDefault="006C67F1" w14:paraId="0635E034" wp14:textId="77777777">
      <w:pPr>
        <w:pStyle w:val="ListParagraph"/>
        <w:numPr>
          <w:ilvl w:val="0"/>
          <w:numId w:val="22"/>
        </w:numPr>
      </w:pPr>
      <w:r>
        <w:t>Some chromatic movement in the bass line.</w:t>
      </w:r>
    </w:p>
    <w:p xmlns:wp14="http://schemas.microsoft.com/office/word/2010/wordml" w:rsidR="00344C6B" w:rsidP="00344C6B" w:rsidRDefault="00344C6B" w14:paraId="21A83A27" wp14:textId="77777777">
      <w:pPr>
        <w:pStyle w:val="ListParagraph"/>
        <w:numPr>
          <w:ilvl w:val="0"/>
          <w:numId w:val="22"/>
        </w:numPr>
      </w:pPr>
      <w:r>
        <w:t>1</w:t>
      </w:r>
      <w:r w:rsidR="00942A3D">
        <w:t>a</w:t>
      </w:r>
      <w:r>
        <w:t xml:space="preserve"> ends with an imperfect cadence to allow the melody to continue</w:t>
      </w:r>
    </w:p>
    <w:p xmlns:wp14="http://schemas.microsoft.com/office/word/2010/wordml" w:rsidR="00344C6B" w:rsidP="00344C6B" w:rsidRDefault="00942A3D" w14:paraId="396C212B" wp14:textId="77777777">
      <w:pPr>
        <w:pStyle w:val="ListParagraph"/>
        <w:numPr>
          <w:ilvl w:val="0"/>
          <w:numId w:val="22"/>
        </w:numPr>
      </w:pPr>
      <w:r>
        <w:t>A F</w:t>
      </w:r>
      <w:r w:rsidR="00344C6B">
        <w:t xml:space="preserve">rench augmented sixth </w:t>
      </w:r>
      <w:r>
        <w:t>substitutes</w:t>
      </w:r>
      <w:r w:rsidR="00344C6B">
        <w:t xml:space="preserve"> </w:t>
      </w:r>
      <w:r>
        <w:t>chord 5 for this cadence the 2</w:t>
      </w:r>
      <w:r w:rsidRPr="00942A3D">
        <w:rPr>
          <w:vertAlign w:val="superscript"/>
        </w:rPr>
        <w:t>nd</w:t>
      </w:r>
      <w:r>
        <w:t xml:space="preserve"> time</w:t>
      </w:r>
    </w:p>
    <w:p xmlns:wp14="http://schemas.microsoft.com/office/word/2010/wordml" w:rsidR="00942A3D" w:rsidP="00344C6B" w:rsidRDefault="00942A3D" w14:paraId="33B03EF0" wp14:textId="77777777">
      <w:pPr>
        <w:pStyle w:val="ListParagraph"/>
        <w:numPr>
          <w:ilvl w:val="0"/>
          <w:numId w:val="22"/>
        </w:numPr>
      </w:pPr>
      <w:r>
        <w:t>Whilst it didn’t play during the first 1a, the cello does accompany it the 2</w:t>
      </w:r>
      <w:r w:rsidRPr="00942A3D">
        <w:rPr>
          <w:vertAlign w:val="superscript"/>
        </w:rPr>
        <w:t>nd</w:t>
      </w:r>
      <w:r>
        <w:t xml:space="preserve"> time</w:t>
      </w:r>
    </w:p>
    <w:p xmlns:wp14="http://schemas.microsoft.com/office/word/2010/wordml" w:rsidR="00220029" w:rsidP="00220029" w:rsidRDefault="00220029" w14:paraId="3A6AE99A" wp14:textId="77777777">
      <w:pPr>
        <w:pStyle w:val="ListParagraph"/>
        <w:numPr>
          <w:ilvl w:val="0"/>
          <w:numId w:val="22"/>
        </w:numPr>
      </w:pPr>
      <w:r>
        <w:t>1b ends with a perfect cadence.</w:t>
      </w:r>
    </w:p>
    <w:p xmlns:wp14="http://schemas.microsoft.com/office/word/2010/wordml" w:rsidR="00253CA3" w:rsidP="00220029" w:rsidRDefault="00253CA3" w14:paraId="400DC2CA" wp14:textId="77777777">
      <w:pPr>
        <w:pStyle w:val="ListParagraph"/>
        <w:numPr>
          <w:ilvl w:val="0"/>
          <w:numId w:val="22"/>
        </w:numPr>
      </w:pPr>
      <w:r>
        <w:t>2</w:t>
      </w:r>
      <w:r w:rsidRPr="00253CA3">
        <w:rPr>
          <w:vertAlign w:val="superscript"/>
        </w:rPr>
        <w:t>nd</w:t>
      </w:r>
      <w:r>
        <w:t xml:space="preserve"> subject group modulates through 5 or 6 different keys, including tertiary modulations</w:t>
      </w:r>
    </w:p>
    <w:p xmlns:wp14="http://schemas.microsoft.com/office/word/2010/wordml" w:rsidR="00253CA3" w:rsidP="00220029" w:rsidRDefault="00614CA7" w14:paraId="01269C73" wp14:textId="77777777">
      <w:pPr>
        <w:pStyle w:val="ListParagraph"/>
        <w:numPr>
          <w:ilvl w:val="0"/>
          <w:numId w:val="22"/>
        </w:numPr>
      </w:pPr>
      <w:r>
        <w:t>Codetta begins with a descending sequence of parallel sixths.</w:t>
      </w:r>
    </w:p>
    <w:p xmlns:wp14="http://schemas.microsoft.com/office/word/2010/wordml" w:rsidR="00542DD8" w:rsidP="00220029" w:rsidRDefault="00542DD8" w14:paraId="298BBCA7" wp14:textId="77777777">
      <w:pPr>
        <w:pStyle w:val="ListParagraph"/>
        <w:numPr>
          <w:ilvl w:val="0"/>
          <w:numId w:val="22"/>
        </w:numPr>
      </w:pPr>
      <w:r>
        <w:t>Codetta has dominant minor 9</w:t>
      </w:r>
      <w:r w:rsidRPr="00542DD8">
        <w:rPr>
          <w:vertAlign w:val="superscript"/>
        </w:rPr>
        <w:t>th</w:t>
      </w:r>
      <w:r>
        <w:t xml:space="preserve"> chord followed by RH parallel thirds in the piano part.</w:t>
      </w:r>
      <w:r w:rsidR="006A2DCA">
        <w:t xml:space="preserve"> These are developed later in the coda.</w:t>
      </w:r>
    </w:p>
    <w:p xmlns:wp14="http://schemas.microsoft.com/office/word/2010/wordml" w:rsidR="00542DD8" w:rsidP="00220029" w:rsidRDefault="00542DD8" w14:paraId="54C52245" wp14:textId="77777777">
      <w:pPr>
        <w:pStyle w:val="ListParagraph"/>
        <w:numPr>
          <w:ilvl w:val="0"/>
          <w:numId w:val="22"/>
        </w:numPr>
      </w:pPr>
      <w:r>
        <w:t>The development starts with some octave doubling between the violin and cello and parallel chromatic triads played by the piano.</w:t>
      </w:r>
    </w:p>
    <w:p xmlns:wp14="http://schemas.microsoft.com/office/word/2010/wordml" w:rsidR="00351645" w:rsidP="00220029" w:rsidRDefault="001A4B55" w14:paraId="10484A09" wp14:textId="77777777">
      <w:pPr>
        <w:pStyle w:val="ListParagraph"/>
        <w:numPr>
          <w:ilvl w:val="0"/>
          <w:numId w:val="22"/>
        </w:numPr>
      </w:pPr>
      <w:r>
        <w:t>It also</w:t>
      </w:r>
      <w:r w:rsidR="00351645">
        <w:t xml:space="preserve"> includes a slightly distorted circle of fifths with a free sequence in the melody.</w:t>
      </w:r>
    </w:p>
    <w:p xmlns:wp14="http://schemas.microsoft.com/office/word/2010/wordml" w:rsidR="006A2DCA" w:rsidP="00220029" w:rsidRDefault="006A2DCA" w14:paraId="603ED3CC" wp14:textId="77777777">
      <w:pPr>
        <w:pStyle w:val="ListParagraph"/>
        <w:numPr>
          <w:ilvl w:val="0"/>
          <w:numId w:val="22"/>
        </w:numPr>
      </w:pPr>
      <w:r>
        <w:t>Repeated feature of a diminished 7</w:t>
      </w:r>
      <w:r w:rsidRPr="006A2DCA">
        <w:rPr>
          <w:vertAlign w:val="superscript"/>
        </w:rPr>
        <w:t>th</w:t>
      </w:r>
      <w:r>
        <w:t xml:space="preserve"> followed by a resolve during the coda.</w:t>
      </w:r>
    </w:p>
    <w:p xmlns:wp14="http://schemas.microsoft.com/office/word/2010/wordml" w:rsidR="006A2DCA" w:rsidP="00220029" w:rsidRDefault="006A2DCA" w14:paraId="3CF1E30E" wp14:textId="77777777">
      <w:pPr>
        <w:pStyle w:val="ListParagraph"/>
        <w:numPr>
          <w:ilvl w:val="0"/>
          <w:numId w:val="22"/>
        </w:numPr>
      </w:pPr>
      <w:r>
        <w:t>Tonic pedal is played by piano and then cello to prepare for the end of the movement.</w:t>
      </w:r>
    </w:p>
    <w:p xmlns:wp14="http://schemas.microsoft.com/office/word/2010/wordml" w:rsidR="006A2DCA" w:rsidP="00220029" w:rsidRDefault="006A2DCA" w14:paraId="3CCA46BC" wp14:textId="77777777">
      <w:pPr>
        <w:pStyle w:val="ListParagraph"/>
        <w:numPr>
          <w:ilvl w:val="0"/>
          <w:numId w:val="22"/>
        </w:numPr>
      </w:pPr>
      <w:r>
        <w:t>The piece ends with a perfect cadence</w:t>
      </w:r>
      <w:r w:rsidR="004A3DA1">
        <w:t>, which is a regular cadence point throughout</w:t>
      </w:r>
      <w:r>
        <w:t>.</w:t>
      </w:r>
    </w:p>
    <w:p xmlns:wp14="http://schemas.microsoft.com/office/word/2010/wordml" w:rsidR="001A4B55" w:rsidP="00B82E65" w:rsidRDefault="001A4B55" w14:paraId="6A05A809" wp14:textId="77777777">
      <w:pPr>
        <w:pStyle w:val="Heading1"/>
        <w:rPr>
          <w:sz w:val="32"/>
        </w:rPr>
        <w:sectPr w:rsidR="001A4B55" w:rsidSect="00B82E65">
          <w:pgSz w:w="11906" w:h="16838" w:orient="portrait"/>
          <w:pgMar w:top="993" w:right="1440" w:bottom="1134" w:left="1440" w:header="708" w:footer="708" w:gutter="0"/>
          <w:cols w:space="708"/>
          <w:titlePg/>
          <w:docGrid w:linePitch="360"/>
        </w:sectPr>
      </w:pPr>
    </w:p>
    <w:p xmlns:wp14="http://schemas.microsoft.com/office/word/2010/wordml" w:rsidRPr="001A4B55" w:rsidR="00B82E65" w:rsidP="001A4B55" w:rsidRDefault="00A434D0" w14:paraId="58A6297C" wp14:textId="77777777">
      <w:pPr>
        <w:rPr>
          <w:rFonts w:asciiTheme="majorHAnsi" w:hAnsiTheme="majorHAnsi"/>
          <w:b/>
          <w:color w:val="365F91" w:themeColor="accent1" w:themeShade="BF"/>
          <w:sz w:val="32"/>
        </w:rPr>
      </w:pPr>
      <w:r w:rsidRPr="001A4B55">
        <w:rPr>
          <w:rFonts w:asciiTheme="majorHAnsi" w:hAnsiTheme="majorHAnsi"/>
          <w:b/>
          <w:color w:val="365F91" w:themeColor="accent1" w:themeShade="BF"/>
          <w:sz w:val="32"/>
        </w:rPr>
        <w:lastRenderedPageBreak/>
        <w:t>Dynamics</w:t>
      </w:r>
    </w:p>
    <w:p xmlns:wp14="http://schemas.microsoft.com/office/word/2010/wordml" w:rsidR="006A2DCA" w:rsidP="006A2DCA" w:rsidRDefault="006A2DCA" w14:paraId="6344ED1A" wp14:textId="77777777">
      <w:pPr>
        <w:pStyle w:val="ListParagraph"/>
        <w:numPr>
          <w:ilvl w:val="0"/>
          <w:numId w:val="26"/>
        </w:numPr>
      </w:pPr>
      <w:proofErr w:type="spellStart"/>
      <w:r>
        <w:t>Sforzandos</w:t>
      </w:r>
      <w:proofErr w:type="spellEnd"/>
      <w:r>
        <w:t xml:space="preserve"> build up tension.</w:t>
      </w:r>
    </w:p>
    <w:p xmlns:wp14="http://schemas.microsoft.com/office/word/2010/wordml" w:rsidR="006A2DCA" w:rsidP="006A2DCA" w:rsidRDefault="006A2DCA" w14:paraId="4D7A5CA7" wp14:textId="77777777">
      <w:pPr>
        <w:pStyle w:val="ListParagraph"/>
        <w:numPr>
          <w:ilvl w:val="0"/>
          <w:numId w:val="26"/>
        </w:numPr>
      </w:pPr>
      <w:r>
        <w:t>Wide range of dynamics</w:t>
      </w:r>
      <w:r w:rsidR="004A3DA1">
        <w:t xml:space="preserve"> (</w:t>
      </w:r>
      <w:proofErr w:type="spellStart"/>
      <w:r w:rsidR="004A3DA1">
        <w:t>ff-pp</w:t>
      </w:r>
      <w:proofErr w:type="spellEnd"/>
      <w:r w:rsidR="004A3DA1">
        <w:t>)</w:t>
      </w:r>
    </w:p>
    <w:p xmlns:wp14="http://schemas.microsoft.com/office/word/2010/wordml" w:rsidR="006C67F1" w:rsidP="006A2DCA" w:rsidRDefault="006C67F1" w14:paraId="2D95A473" wp14:textId="77777777">
      <w:pPr>
        <w:pStyle w:val="ListParagraph"/>
        <w:numPr>
          <w:ilvl w:val="0"/>
          <w:numId w:val="26"/>
        </w:numPr>
      </w:pPr>
      <w:r>
        <w:t>Some sudden contrasts (</w:t>
      </w:r>
      <w:proofErr w:type="spellStart"/>
      <w:r>
        <w:t>fp</w:t>
      </w:r>
      <w:proofErr w:type="spellEnd"/>
      <w:r>
        <w:t>).</w:t>
      </w:r>
    </w:p>
    <w:p xmlns:wp14="http://schemas.microsoft.com/office/word/2010/wordml" w:rsidRPr="006A2DCA" w:rsidR="006C67F1" w:rsidP="006A2DCA" w:rsidRDefault="006C67F1" w14:paraId="33953AFB" wp14:textId="77777777">
      <w:pPr>
        <w:pStyle w:val="ListParagraph"/>
        <w:numPr>
          <w:ilvl w:val="0"/>
          <w:numId w:val="26"/>
        </w:numPr>
      </w:pPr>
      <w:proofErr w:type="spellStart"/>
      <w:r>
        <w:t>Cresc</w:t>
      </w:r>
      <w:r w:rsidR="001A4B55">
        <w:t>s</w:t>
      </w:r>
      <w:proofErr w:type="spellEnd"/>
      <w:r w:rsidR="001A4B55">
        <w:t xml:space="preserve"> and </w:t>
      </w:r>
      <w:r>
        <w:t>dim</w:t>
      </w:r>
      <w:r w:rsidR="001A4B55">
        <w:t>s</w:t>
      </w:r>
      <w:r>
        <w:t xml:space="preserve"> to fit melodic lines.</w:t>
      </w:r>
    </w:p>
    <w:p xmlns:wp14="http://schemas.microsoft.com/office/word/2010/wordml" w:rsidRPr="009D5C6D" w:rsidR="006C67F1" w:rsidP="009D5C6D" w:rsidRDefault="006C67F1" w14:paraId="74C6C201" wp14:textId="77777777">
      <w:pPr>
        <w:rPr>
          <w:rFonts w:asciiTheme="majorHAnsi" w:hAnsiTheme="majorHAnsi"/>
          <w:b/>
          <w:color w:val="365F91" w:themeColor="accent1" w:themeShade="BF"/>
          <w:sz w:val="32"/>
        </w:rPr>
      </w:pPr>
      <w:r w:rsidRPr="009D5C6D">
        <w:rPr>
          <w:rFonts w:asciiTheme="majorHAnsi" w:hAnsiTheme="majorHAnsi"/>
          <w:b/>
          <w:color w:val="365F91" w:themeColor="accent1" w:themeShade="BF"/>
          <w:sz w:val="32"/>
        </w:rPr>
        <w:t>Tempo</w:t>
      </w:r>
    </w:p>
    <w:p xmlns:wp14="http://schemas.microsoft.com/office/word/2010/wordml" w:rsidR="006C67F1" w:rsidP="006C67F1" w:rsidRDefault="006C67F1" w14:paraId="1FFA2D86" wp14:textId="77777777">
      <w:pPr>
        <w:pStyle w:val="ListParagraph"/>
        <w:numPr>
          <w:ilvl w:val="0"/>
          <w:numId w:val="27"/>
        </w:numPr>
      </w:pPr>
      <w:r>
        <w:t>Allegro moderato: crochet = 152</w:t>
      </w:r>
    </w:p>
    <w:p xmlns:wp14="http://schemas.microsoft.com/office/word/2010/wordml" w:rsidRPr="006C67F1" w:rsidR="006C67F1" w:rsidP="006C67F1" w:rsidRDefault="006C67F1" w14:paraId="13389319" wp14:textId="77777777">
      <w:pPr>
        <w:pStyle w:val="ListParagraph"/>
        <w:numPr>
          <w:ilvl w:val="0"/>
          <w:numId w:val="27"/>
        </w:numPr>
      </w:pPr>
      <w:r>
        <w:t>Schumann occasionally uses a rit.</w:t>
      </w:r>
    </w:p>
    <w:p xmlns:wp14="http://schemas.microsoft.com/office/word/2010/wordml" w:rsidRPr="001A4B55" w:rsidR="00B82E65" w:rsidP="001A4B55" w:rsidRDefault="00B82E65" w14:paraId="34D3730C" wp14:textId="77777777">
      <w:pPr>
        <w:rPr>
          <w:rFonts w:asciiTheme="majorHAnsi" w:hAnsiTheme="majorHAnsi"/>
          <w:b/>
          <w:color w:val="365F91" w:themeColor="accent1" w:themeShade="BF"/>
          <w:sz w:val="32"/>
        </w:rPr>
      </w:pPr>
      <w:r w:rsidRPr="001A4B55">
        <w:rPr>
          <w:rFonts w:asciiTheme="majorHAnsi" w:hAnsiTheme="majorHAnsi"/>
          <w:b/>
          <w:color w:val="365F91" w:themeColor="accent1" w:themeShade="BF"/>
          <w:sz w:val="32"/>
        </w:rPr>
        <w:lastRenderedPageBreak/>
        <w:t>Rhythm &amp; Metre</w:t>
      </w:r>
    </w:p>
    <w:p xmlns:wp14="http://schemas.microsoft.com/office/word/2010/wordml" w:rsidR="006C67F1" w:rsidP="00344C6B" w:rsidRDefault="004A3DA1" w14:paraId="1885B944" wp14:textId="77777777">
      <w:pPr>
        <w:pStyle w:val="ListParagraph"/>
        <w:numPr>
          <w:ilvl w:val="0"/>
          <w:numId w:val="21"/>
        </w:numPr>
      </w:pPr>
      <w:r>
        <w:t>In common time, but sometimes feels 2/2.</w:t>
      </w:r>
    </w:p>
    <w:p xmlns:wp14="http://schemas.microsoft.com/office/word/2010/wordml" w:rsidR="00344C6B" w:rsidP="00344C6B" w:rsidRDefault="00344C6B" w14:paraId="12E44104" wp14:textId="77777777">
      <w:pPr>
        <w:pStyle w:val="ListParagraph"/>
        <w:numPr>
          <w:ilvl w:val="0"/>
          <w:numId w:val="21"/>
        </w:numPr>
      </w:pPr>
      <w:r>
        <w:t>1a features tied rhythm of minim to quaver</w:t>
      </w:r>
    </w:p>
    <w:p xmlns:wp14="http://schemas.microsoft.com/office/word/2010/wordml" w:rsidR="00220029" w:rsidP="00344C6B" w:rsidRDefault="00220029" w14:paraId="2CC877F7" wp14:textId="77777777">
      <w:pPr>
        <w:pStyle w:val="ListParagraph"/>
        <w:numPr>
          <w:ilvl w:val="0"/>
          <w:numId w:val="21"/>
        </w:numPr>
      </w:pPr>
      <w:r>
        <w:t>1c is homorhythmic and has dotted rhythm feature</w:t>
      </w:r>
    </w:p>
    <w:p xmlns:wp14="http://schemas.microsoft.com/office/word/2010/wordml" w:rsidR="00220029" w:rsidP="00344C6B" w:rsidRDefault="001A4B55" w14:paraId="63A805E0" wp14:textId="77777777">
      <w:pPr>
        <w:pStyle w:val="ListParagraph"/>
        <w:numPr>
          <w:ilvl w:val="0"/>
          <w:numId w:val="21"/>
        </w:numPr>
      </w:pPr>
      <w:r>
        <w:t>1</w:t>
      </w:r>
      <w:r w:rsidR="004A3DA1">
        <w:t>c and 1d have</w:t>
      </w:r>
      <w:r>
        <w:t xml:space="preserve"> anacrusis feature</w:t>
      </w:r>
      <w:r w:rsidR="004A3DA1">
        <w:t>s</w:t>
      </w:r>
      <w:r>
        <w:t>.</w:t>
      </w:r>
    </w:p>
    <w:p xmlns:wp14="http://schemas.microsoft.com/office/word/2010/wordml" w:rsidR="00253CA3" w:rsidP="00344C6B" w:rsidRDefault="00253CA3" w14:paraId="46A69E26" wp14:textId="77777777">
      <w:pPr>
        <w:pStyle w:val="ListParagraph"/>
        <w:numPr>
          <w:ilvl w:val="0"/>
          <w:numId w:val="21"/>
        </w:numPr>
      </w:pPr>
      <w:r>
        <w:t>2a is syncopated</w:t>
      </w:r>
    </w:p>
    <w:p xmlns:wp14="http://schemas.microsoft.com/office/word/2010/wordml" w:rsidR="001A4B55" w:rsidP="00B82E65" w:rsidRDefault="00253CA3" w14:paraId="0C34B0CB" wp14:textId="77777777">
      <w:pPr>
        <w:pStyle w:val="ListParagraph"/>
        <w:numPr>
          <w:ilvl w:val="0"/>
          <w:numId w:val="21"/>
        </w:numPr>
        <w:sectPr w:rsidR="001A4B55" w:rsidSect="009D5C6D">
          <w:type w:val="continuous"/>
          <w:pgSz w:w="11906" w:h="16838" w:orient="portrait"/>
          <w:pgMar w:top="993" w:right="1440" w:bottom="1134" w:left="1440" w:header="708" w:footer="708" w:gutter="0"/>
          <w:cols w:space="708" w:num="2"/>
          <w:titlePg/>
          <w:docGrid w:linePitch="360"/>
        </w:sectPr>
      </w:pPr>
      <w:r>
        <w:t>Pulsing quaver rhythm in 2b</w:t>
      </w:r>
    </w:p>
    <w:p xmlns:wp14="http://schemas.microsoft.com/office/word/2010/wordml" w:rsidR="00B82E65" w:rsidP="009D5C6D" w:rsidRDefault="00B82E65" w14:paraId="5A39BBE3" wp14:textId="77777777"/>
    <w:sectPr w:rsidR="00B82E65" w:rsidSect="001A4B55">
      <w:type w:val="continuous"/>
      <w:pgSz w:w="11906" w:h="16838" w:orient="portrait"/>
      <w:pgMar w:top="993"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8927AD" w:rsidP="00917E4E" w:rsidRDefault="008927AD" w14:paraId="41C8F396" wp14:textId="77777777">
      <w:pPr>
        <w:spacing w:after="0" w:line="240" w:lineRule="auto"/>
      </w:pPr>
      <w:r>
        <w:separator/>
      </w:r>
    </w:p>
  </w:endnote>
  <w:endnote w:type="continuationSeparator" w:id="0">
    <w:p xmlns:wp14="http://schemas.microsoft.com/office/word/2010/wordml" w:rsidR="008927AD" w:rsidP="00917E4E" w:rsidRDefault="008927AD"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8927AD" w:rsidP="00917E4E" w:rsidRDefault="008927AD" w14:paraId="0D0B940D" wp14:textId="77777777">
      <w:pPr>
        <w:spacing w:after="0" w:line="240" w:lineRule="auto"/>
      </w:pPr>
      <w:r>
        <w:separator/>
      </w:r>
    </w:p>
  </w:footnote>
  <w:footnote w:type="continuationSeparator" w:id="0">
    <w:p xmlns:wp14="http://schemas.microsoft.com/office/word/2010/wordml" w:rsidR="008927AD" w:rsidP="00917E4E" w:rsidRDefault="008927AD" w14:paraId="0E27B00A"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2D0"/>
    <w:multiLevelType w:val="hybridMultilevel"/>
    <w:tmpl w:val="D772A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EF45558"/>
    <w:multiLevelType w:val="hybridMultilevel"/>
    <w:tmpl w:val="B6E604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10152E82"/>
    <w:multiLevelType w:val="hybridMultilevel"/>
    <w:tmpl w:val="FC4EF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13764557"/>
    <w:multiLevelType w:val="hybridMultilevel"/>
    <w:tmpl w:val="1C646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1570254C"/>
    <w:multiLevelType w:val="hybridMultilevel"/>
    <w:tmpl w:val="192E7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6491C25"/>
    <w:multiLevelType w:val="hybridMultilevel"/>
    <w:tmpl w:val="00F65B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18301772"/>
    <w:multiLevelType w:val="hybridMultilevel"/>
    <w:tmpl w:val="3118B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1D4A55D4"/>
    <w:multiLevelType w:val="hybridMultilevel"/>
    <w:tmpl w:val="F61E8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nsid w:val="27B15C00"/>
    <w:multiLevelType w:val="hybridMultilevel"/>
    <w:tmpl w:val="4DD2E7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2ACC1FEC"/>
    <w:multiLevelType w:val="hybridMultilevel"/>
    <w:tmpl w:val="D194C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31D735B1"/>
    <w:multiLevelType w:val="hybridMultilevel"/>
    <w:tmpl w:val="075A56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323F630F"/>
    <w:multiLevelType w:val="hybridMultilevel"/>
    <w:tmpl w:val="F50C7A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32F92DCB"/>
    <w:multiLevelType w:val="hybridMultilevel"/>
    <w:tmpl w:val="1BB2BD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nsid w:val="34EB61FE"/>
    <w:multiLevelType w:val="hybridMultilevel"/>
    <w:tmpl w:val="5A9C9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nsid w:val="3994145B"/>
    <w:multiLevelType w:val="hybridMultilevel"/>
    <w:tmpl w:val="3F10C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44011E8A"/>
    <w:multiLevelType w:val="hybridMultilevel"/>
    <w:tmpl w:val="65409D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4B6A5E36"/>
    <w:multiLevelType w:val="hybridMultilevel"/>
    <w:tmpl w:val="1592D9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nsid w:val="4CA941A1"/>
    <w:multiLevelType w:val="hybridMultilevel"/>
    <w:tmpl w:val="10366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nsid w:val="52502051"/>
    <w:multiLevelType w:val="hybridMultilevel"/>
    <w:tmpl w:val="6060D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nsid w:val="5D3809C5"/>
    <w:multiLevelType w:val="hybridMultilevel"/>
    <w:tmpl w:val="D9C29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nsid w:val="60A848F0"/>
    <w:multiLevelType w:val="hybridMultilevel"/>
    <w:tmpl w:val="25FCB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1A827E4"/>
    <w:multiLevelType w:val="hybridMultilevel"/>
    <w:tmpl w:val="28665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nsid w:val="641E15F1"/>
    <w:multiLevelType w:val="hybridMultilevel"/>
    <w:tmpl w:val="1592D9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nsid w:val="6B723200"/>
    <w:multiLevelType w:val="hybridMultilevel"/>
    <w:tmpl w:val="D82CB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6E044CCC"/>
    <w:multiLevelType w:val="hybridMultilevel"/>
    <w:tmpl w:val="E4148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nsid w:val="7AE44B25"/>
    <w:multiLevelType w:val="hybridMultilevel"/>
    <w:tmpl w:val="3D6E1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nsid w:val="7AF55E5B"/>
    <w:multiLevelType w:val="hybridMultilevel"/>
    <w:tmpl w:val="23E08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10"/>
  </w:num>
  <w:num w:numId="3">
    <w:abstractNumId w:val="13"/>
  </w:num>
  <w:num w:numId="4">
    <w:abstractNumId w:val="25"/>
  </w:num>
  <w:num w:numId="5">
    <w:abstractNumId w:val="19"/>
  </w:num>
  <w:num w:numId="6">
    <w:abstractNumId w:val="5"/>
  </w:num>
  <w:num w:numId="7">
    <w:abstractNumId w:val="24"/>
  </w:num>
  <w:num w:numId="8">
    <w:abstractNumId w:val="20"/>
  </w:num>
  <w:num w:numId="9">
    <w:abstractNumId w:val="23"/>
  </w:num>
  <w:num w:numId="10">
    <w:abstractNumId w:val="22"/>
  </w:num>
  <w:num w:numId="11">
    <w:abstractNumId w:val="12"/>
  </w:num>
  <w:num w:numId="12">
    <w:abstractNumId w:val="6"/>
  </w:num>
  <w:num w:numId="13">
    <w:abstractNumId w:val="11"/>
  </w:num>
  <w:num w:numId="14">
    <w:abstractNumId w:val="1"/>
  </w:num>
  <w:num w:numId="15">
    <w:abstractNumId w:val="7"/>
  </w:num>
  <w:num w:numId="16">
    <w:abstractNumId w:val="14"/>
  </w:num>
  <w:num w:numId="17">
    <w:abstractNumId w:val="16"/>
  </w:num>
  <w:num w:numId="18">
    <w:abstractNumId w:val="8"/>
  </w:num>
  <w:num w:numId="19">
    <w:abstractNumId w:val="18"/>
  </w:num>
  <w:num w:numId="20">
    <w:abstractNumId w:val="15"/>
  </w:num>
  <w:num w:numId="21">
    <w:abstractNumId w:val="26"/>
  </w:num>
  <w:num w:numId="22">
    <w:abstractNumId w:val="2"/>
  </w:num>
  <w:num w:numId="23">
    <w:abstractNumId w:val="3"/>
  </w:num>
  <w:num w:numId="24">
    <w:abstractNumId w:val="4"/>
  </w:num>
  <w:num w:numId="25">
    <w:abstractNumId w:val="17"/>
  </w:num>
  <w:num w:numId="26">
    <w:abstractNumId w:val="21"/>
  </w:num>
  <w:num w:numId="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C5"/>
    <w:rsid w:val="000730C1"/>
    <w:rsid w:val="000F4870"/>
    <w:rsid w:val="00114B78"/>
    <w:rsid w:val="0013030B"/>
    <w:rsid w:val="001A4B55"/>
    <w:rsid w:val="001D41E1"/>
    <w:rsid w:val="00220029"/>
    <w:rsid w:val="00253CA3"/>
    <w:rsid w:val="00254455"/>
    <w:rsid w:val="002662B8"/>
    <w:rsid w:val="00271C49"/>
    <w:rsid w:val="00276BD5"/>
    <w:rsid w:val="002854EB"/>
    <w:rsid w:val="00344C6B"/>
    <w:rsid w:val="00351645"/>
    <w:rsid w:val="00367A9E"/>
    <w:rsid w:val="003732C5"/>
    <w:rsid w:val="00404F08"/>
    <w:rsid w:val="00416602"/>
    <w:rsid w:val="004856A4"/>
    <w:rsid w:val="004A3DA1"/>
    <w:rsid w:val="004F7142"/>
    <w:rsid w:val="00542DD8"/>
    <w:rsid w:val="005A362F"/>
    <w:rsid w:val="00614CA7"/>
    <w:rsid w:val="00624088"/>
    <w:rsid w:val="00667D85"/>
    <w:rsid w:val="00671A59"/>
    <w:rsid w:val="006A2DCA"/>
    <w:rsid w:val="006C3035"/>
    <w:rsid w:val="006C67F1"/>
    <w:rsid w:val="006F00D7"/>
    <w:rsid w:val="00700982"/>
    <w:rsid w:val="00711D6F"/>
    <w:rsid w:val="00750B8A"/>
    <w:rsid w:val="00752644"/>
    <w:rsid w:val="00753225"/>
    <w:rsid w:val="00791B29"/>
    <w:rsid w:val="00796CC2"/>
    <w:rsid w:val="00860E07"/>
    <w:rsid w:val="008927AD"/>
    <w:rsid w:val="008B34EF"/>
    <w:rsid w:val="009145E2"/>
    <w:rsid w:val="00914655"/>
    <w:rsid w:val="00917E4E"/>
    <w:rsid w:val="00942A3D"/>
    <w:rsid w:val="009D5C6D"/>
    <w:rsid w:val="00A434D0"/>
    <w:rsid w:val="00AD6CAB"/>
    <w:rsid w:val="00AE0C9C"/>
    <w:rsid w:val="00AF27DC"/>
    <w:rsid w:val="00B00455"/>
    <w:rsid w:val="00B82E65"/>
    <w:rsid w:val="00BA009D"/>
    <w:rsid w:val="00BC2E4E"/>
    <w:rsid w:val="00BE49EA"/>
    <w:rsid w:val="00C37370"/>
    <w:rsid w:val="00C62B52"/>
    <w:rsid w:val="00C97EDE"/>
    <w:rsid w:val="00D37850"/>
    <w:rsid w:val="00D63023"/>
    <w:rsid w:val="00D97623"/>
    <w:rsid w:val="00DA1194"/>
    <w:rsid w:val="00E57C1D"/>
    <w:rsid w:val="00FE4FBD"/>
    <w:rsid w:val="238FC260"/>
    <w:rsid w:val="2CA26082"/>
    <w:rsid w:val="32FDD8BC"/>
    <w:rsid w:val="368905BD"/>
    <w:rsid w:val="565E8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AEBFC"/>
  <w15:docId w15:val="{C82A00AF-7394-4B73-88E6-F02C5C0D12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3732C5"/>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2C5"/>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732C5"/>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732C5"/>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3732C5"/>
    <w:rPr>
      <w:rFonts w:asciiTheme="majorHAnsi" w:hAnsiTheme="majorHAnsi" w:eastAsiaTheme="majorEastAsia" w:cstheme="majorBidi"/>
      <w:color w:val="17365D" w:themeColor="text2" w:themeShade="BF"/>
      <w:spacing w:val="5"/>
      <w:kern w:val="28"/>
      <w:sz w:val="52"/>
      <w:szCs w:val="52"/>
    </w:rPr>
  </w:style>
  <w:style w:type="character" w:styleId="Heading1Char" w:customStyle="1">
    <w:name w:val="Heading 1 Char"/>
    <w:basedOn w:val="DefaultParagraphFont"/>
    <w:link w:val="Heading1"/>
    <w:uiPriority w:val="9"/>
    <w:rsid w:val="003732C5"/>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3732C5"/>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3732C5"/>
    <w:rPr>
      <w:rFonts w:asciiTheme="majorHAnsi" w:hAnsiTheme="majorHAnsi" w:eastAsiaTheme="majorEastAsia" w:cstheme="majorBidi"/>
      <w:b/>
      <w:bCs/>
      <w:color w:val="4F81BD" w:themeColor="accent1"/>
    </w:rPr>
  </w:style>
  <w:style w:type="paragraph" w:styleId="ListParagraph">
    <w:name w:val="List Paragraph"/>
    <w:basedOn w:val="Normal"/>
    <w:uiPriority w:val="34"/>
    <w:qFormat/>
    <w:rsid w:val="00114B78"/>
    <w:pPr>
      <w:ind w:left="720"/>
      <w:contextualSpacing/>
    </w:pPr>
  </w:style>
  <w:style w:type="table" w:styleId="TableGrid">
    <w:name w:val="Table Grid"/>
    <w:basedOn w:val="TableNormal"/>
    <w:uiPriority w:val="59"/>
    <w:rsid w:val="0025445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Accent5">
    <w:name w:val="Light Shading Accent 5"/>
    <w:basedOn w:val="TableNormal"/>
    <w:uiPriority w:val="60"/>
    <w:rsid w:val="00DA1194"/>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796CC2"/>
    <w:pPr>
      <w:spacing w:after="0" w:line="240" w:lineRule="auto"/>
    </w:pPr>
  </w:style>
  <w:style w:type="character" w:styleId="music-symbol" w:customStyle="1">
    <w:name w:val="music-symbol"/>
    <w:basedOn w:val="DefaultParagraphFont"/>
    <w:rsid w:val="002662B8"/>
  </w:style>
  <w:style w:type="paragraph" w:styleId="BalloonText">
    <w:name w:val="Balloon Text"/>
    <w:basedOn w:val="Normal"/>
    <w:link w:val="BalloonTextChar"/>
    <w:uiPriority w:val="99"/>
    <w:semiHidden/>
    <w:unhideWhenUsed/>
    <w:rsid w:val="002662B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662B8"/>
    <w:rPr>
      <w:rFonts w:ascii="Tahoma" w:hAnsi="Tahoma" w:cs="Tahoma"/>
      <w:sz w:val="16"/>
      <w:szCs w:val="16"/>
    </w:rPr>
  </w:style>
  <w:style w:type="paragraph" w:styleId="Header">
    <w:name w:val="header"/>
    <w:basedOn w:val="Normal"/>
    <w:link w:val="HeaderChar"/>
    <w:uiPriority w:val="99"/>
    <w:unhideWhenUsed/>
    <w:rsid w:val="00917E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7E4E"/>
  </w:style>
  <w:style w:type="paragraph" w:styleId="Footer">
    <w:name w:val="footer"/>
    <w:basedOn w:val="Normal"/>
    <w:link w:val="FooterChar"/>
    <w:uiPriority w:val="99"/>
    <w:unhideWhenUsed/>
    <w:rsid w:val="00917E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7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32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32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32C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32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32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32C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14B78"/>
    <w:pPr>
      <w:ind w:left="720"/>
      <w:contextualSpacing/>
    </w:pPr>
  </w:style>
  <w:style w:type="table" w:styleId="TableGrid">
    <w:name w:val="Table Grid"/>
    <w:basedOn w:val="TableNormal"/>
    <w:uiPriority w:val="59"/>
    <w:rsid w:val="00254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DA119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uiPriority w:val="1"/>
    <w:qFormat/>
    <w:rsid w:val="00796CC2"/>
    <w:pPr>
      <w:spacing w:after="0" w:line="240" w:lineRule="auto"/>
    </w:pPr>
  </w:style>
  <w:style w:type="character" w:customStyle="1" w:styleId="music-symbol">
    <w:name w:val="music-symbol"/>
    <w:basedOn w:val="DefaultParagraphFont"/>
    <w:rsid w:val="002662B8"/>
  </w:style>
  <w:style w:type="paragraph" w:styleId="BalloonText">
    <w:name w:val="Balloon Text"/>
    <w:basedOn w:val="Normal"/>
    <w:link w:val="BalloonTextChar"/>
    <w:uiPriority w:val="99"/>
    <w:semiHidden/>
    <w:unhideWhenUsed/>
    <w:rsid w:val="00266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2B8"/>
    <w:rPr>
      <w:rFonts w:ascii="Tahoma" w:hAnsi="Tahoma" w:cs="Tahoma"/>
      <w:sz w:val="16"/>
      <w:szCs w:val="16"/>
    </w:rPr>
  </w:style>
  <w:style w:type="paragraph" w:styleId="Header">
    <w:name w:val="header"/>
    <w:basedOn w:val="Normal"/>
    <w:link w:val="HeaderChar"/>
    <w:uiPriority w:val="99"/>
    <w:unhideWhenUsed/>
    <w:rsid w:val="00917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E4E"/>
  </w:style>
  <w:style w:type="paragraph" w:styleId="Footer">
    <w:name w:val="footer"/>
    <w:basedOn w:val="Normal"/>
    <w:link w:val="FooterChar"/>
    <w:uiPriority w:val="99"/>
    <w:unhideWhenUsed/>
    <w:rsid w:val="00917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customXml" Target="../customXml/item1.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45D2477BE2D4A86D9F9D523CDE395" ma:contentTypeVersion="13" ma:contentTypeDescription="Create a new document." ma:contentTypeScope="" ma:versionID="f2dc64a93a545f32c2d44763ebc09c99">
  <xsd:schema xmlns:xsd="http://www.w3.org/2001/XMLSchema" xmlns:xs="http://www.w3.org/2001/XMLSchema" xmlns:p="http://schemas.microsoft.com/office/2006/metadata/properties" xmlns:ns2="b447e9ea-e1ee-403a-87e2-e2ad5fcc8322" xmlns:ns3="17ceb08b-1cda-4bed-a1d2-059ab9aff19d" targetNamespace="http://schemas.microsoft.com/office/2006/metadata/properties" ma:root="true" ma:fieldsID="7ebc10b98c2511908d4a8730f8e66b68" ns2:_="" ns3:_="">
    <xsd:import namespace="b447e9ea-e1ee-403a-87e2-e2ad5fcc8322"/>
    <xsd:import namespace="17ceb08b-1cda-4bed-a1d2-059ab9aff19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7e9ea-e1ee-403a-87e2-e2ad5fcc8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a2f4881-ae87-47b4-894c-c1bfc645c8c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ceb08b-1cda-4bed-a1d2-059ab9aff1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5d49b1-94f7-4fe4-af6a-082a443c23e5}" ma:internalName="TaxCatchAll" ma:showField="CatchAllData" ma:web="17ceb08b-1cda-4bed-a1d2-059ab9aff1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7e9ea-e1ee-403a-87e2-e2ad5fcc8322">
      <Terms xmlns="http://schemas.microsoft.com/office/infopath/2007/PartnerControls"/>
    </lcf76f155ced4ddcb4097134ff3c332f>
    <TaxCatchAll xmlns="17ceb08b-1cda-4bed-a1d2-059ab9aff19d" xsi:nil="true"/>
  </documentManagement>
</p:properties>
</file>

<file path=customXml/itemProps1.xml><?xml version="1.0" encoding="utf-8"?>
<ds:datastoreItem xmlns:ds="http://schemas.openxmlformats.org/officeDocument/2006/customXml" ds:itemID="{FFB98D4C-5E46-4375-8298-456F0B6A6677}"/>
</file>

<file path=customXml/itemProps2.xml><?xml version="1.0" encoding="utf-8"?>
<ds:datastoreItem xmlns:ds="http://schemas.openxmlformats.org/officeDocument/2006/customXml" ds:itemID="{056E20EC-AD15-4AD0-90E0-A26D769B7EFD}"/>
</file>

<file path=customXml/itemProps3.xml><?xml version="1.0" encoding="utf-8"?>
<ds:datastoreItem xmlns:ds="http://schemas.openxmlformats.org/officeDocument/2006/customXml" ds:itemID="{685F9950-6963-40AB-B340-03DA62E385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Howard Lu</cp:lastModifiedBy>
  <cp:revision>5</cp:revision>
  <cp:lastPrinted>2018-01-08T19:13:00Z</cp:lastPrinted>
  <dcterms:created xsi:type="dcterms:W3CDTF">2017-11-11T12:49:00Z</dcterms:created>
  <dcterms:modified xsi:type="dcterms:W3CDTF">2023-02-01T13:14:17Z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0x010100BCF45D2477BE2D4A86D9F9D523CDE395</vt:lpwstr>
  </property>
  <property fmtid="{D5CDD505-2E9C-101B-9397-08002B2CF9AE}" pid="3" name="MediaServiceImageTags">
    <vt:lpwstr/>
  </property>
</Properties>
</file>